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F4" w:rsidRPr="00C81D58" w:rsidRDefault="004E17F4" w:rsidP="00074246">
      <w:pPr>
        <w:rPr>
          <w:rFonts w:ascii="Times New Roman" w:hAnsi="Times New Roman" w:cs="Times New Roman"/>
          <w:b/>
          <w:color w:val="333333"/>
          <w:shd w:val="clear" w:color="auto" w:fill="FFFFFF"/>
        </w:rPr>
      </w:pPr>
    </w:p>
    <w:p w:rsidR="00074246" w:rsidRDefault="00074246" w:rsidP="00074246">
      <w:pPr>
        <w:rPr>
          <w:rFonts w:ascii="Times New Roman" w:hAnsi="Times New Roman" w:cs="Times New Roman"/>
          <w:b/>
          <w:color w:val="333333"/>
          <w:sz w:val="32"/>
          <w:szCs w:val="32"/>
          <w:shd w:val="clear" w:color="auto" w:fill="FFFFFF"/>
        </w:rPr>
      </w:pPr>
      <w:r>
        <w:rPr>
          <w:rFonts w:ascii="Times New Roman" w:hAnsi="Times New Roman" w:cs="Times New Roman"/>
          <w:b/>
          <w:noProof/>
          <w:color w:val="333333"/>
          <w:sz w:val="32"/>
          <w:szCs w:val="32"/>
          <w:shd w:val="clear" w:color="auto" w:fill="FFFFFF"/>
        </w:rPr>
        <w:drawing>
          <wp:inline distT="0" distB="0" distL="0" distR="0">
            <wp:extent cx="1038225" cy="1038225"/>
            <wp:effectExtent l="19050" t="0" r="9525" b="0"/>
            <wp:docPr id="2" name="Resim 2" descr="C:\Users\BULENT\Downloads\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LENT\Downloads\indir (1).jpg"/>
                    <pic:cNvPicPr>
                      <a:picLocks noChangeAspect="1" noChangeArrowheads="1"/>
                    </pic:cNvPicPr>
                  </pic:nvPicPr>
                  <pic:blipFill>
                    <a:blip r:embed="rId8"/>
                    <a:srcRect/>
                    <a:stretch>
                      <a:fillRect/>
                    </a:stretch>
                  </pic:blipFill>
                  <pic:spPr bwMode="auto">
                    <a:xfrm>
                      <a:off x="0" y="0"/>
                      <a:ext cx="1038225" cy="1038225"/>
                    </a:xfrm>
                    <a:prstGeom prst="rect">
                      <a:avLst/>
                    </a:prstGeom>
                    <a:noFill/>
                    <a:ln w="9525">
                      <a:noFill/>
                      <a:miter lim="800000"/>
                      <a:headEnd/>
                      <a:tailEnd/>
                    </a:ln>
                  </pic:spPr>
                </pic:pic>
              </a:graphicData>
            </a:graphic>
          </wp:inline>
        </w:drawing>
      </w:r>
      <w:r w:rsidRPr="0007424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
          <w:noProof/>
          <w:color w:val="333333"/>
          <w:sz w:val="32"/>
          <w:szCs w:val="32"/>
          <w:shd w:val="clear" w:color="auto" w:fill="FFFFFF"/>
        </w:rPr>
        <w:t xml:space="preserve">                                                                </w:t>
      </w:r>
      <w:r w:rsidRPr="00074246">
        <w:rPr>
          <w:rFonts w:ascii="Times New Roman" w:hAnsi="Times New Roman" w:cs="Times New Roman"/>
          <w:b/>
          <w:noProof/>
          <w:color w:val="333333"/>
          <w:sz w:val="32"/>
          <w:szCs w:val="32"/>
          <w:shd w:val="clear" w:color="auto" w:fill="FFFFFF"/>
        </w:rPr>
        <w:drawing>
          <wp:inline distT="0" distB="0" distL="0" distR="0">
            <wp:extent cx="1182622" cy="885825"/>
            <wp:effectExtent l="19050" t="0" r="0" b="0"/>
            <wp:docPr id="1" name="Resim 3" descr="C:\Users\BULENT\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LENT\Desktop\images.jpg"/>
                    <pic:cNvPicPr>
                      <a:picLocks noChangeAspect="1" noChangeArrowheads="1"/>
                    </pic:cNvPicPr>
                  </pic:nvPicPr>
                  <pic:blipFill>
                    <a:blip r:embed="rId9"/>
                    <a:srcRect/>
                    <a:stretch>
                      <a:fillRect/>
                    </a:stretch>
                  </pic:blipFill>
                  <pic:spPr bwMode="auto">
                    <a:xfrm>
                      <a:off x="0" y="0"/>
                      <a:ext cx="1189889" cy="891268"/>
                    </a:xfrm>
                    <a:prstGeom prst="rect">
                      <a:avLst/>
                    </a:prstGeom>
                    <a:noFill/>
                    <a:ln w="9525">
                      <a:noFill/>
                      <a:miter lim="800000"/>
                      <a:headEnd/>
                      <a:tailEnd/>
                    </a:ln>
                  </pic:spPr>
                </pic:pic>
              </a:graphicData>
            </a:graphic>
          </wp:inline>
        </w:drawing>
      </w:r>
      <w:r>
        <w:rPr>
          <w:rFonts w:ascii="Times New Roman" w:hAnsi="Times New Roman" w:cs="Times New Roman"/>
          <w:b/>
          <w:noProof/>
          <w:color w:val="333333"/>
          <w:sz w:val="32"/>
          <w:szCs w:val="32"/>
          <w:shd w:val="clear" w:color="auto" w:fill="FFFFFF"/>
        </w:rPr>
        <w:t xml:space="preserve">   </w:t>
      </w:r>
    </w:p>
    <w:p w:rsidR="00074246" w:rsidRPr="009D79BA" w:rsidRDefault="00074246" w:rsidP="00074246">
      <w:pPr>
        <w:rPr>
          <w:rFonts w:ascii="Times New Roman" w:hAnsi="Times New Roman" w:cs="Times New Roman"/>
          <w:b/>
          <w:color w:val="333333"/>
          <w:sz w:val="32"/>
          <w:szCs w:val="32"/>
          <w:shd w:val="clear" w:color="auto" w:fill="FFFFFF"/>
        </w:rPr>
      </w:pPr>
      <w:r>
        <w:rPr>
          <w:rFonts w:ascii="Times New Roman" w:hAnsi="Times New Roman" w:cs="Times New Roman"/>
          <w:b/>
          <w:color w:val="333333"/>
          <w:sz w:val="32"/>
          <w:szCs w:val="32"/>
          <w:shd w:val="clear" w:color="auto" w:fill="FFFFFF"/>
        </w:rPr>
        <w:t xml:space="preserve">           </w:t>
      </w:r>
      <w:r w:rsidR="009D79BA">
        <w:rPr>
          <w:rFonts w:ascii="Times New Roman" w:hAnsi="Times New Roman" w:cs="Times New Roman"/>
          <w:b/>
          <w:color w:val="333333"/>
          <w:sz w:val="32"/>
          <w:szCs w:val="32"/>
          <w:shd w:val="clear" w:color="auto" w:fill="FFFFFF"/>
        </w:rPr>
        <w:t xml:space="preserve">       </w:t>
      </w:r>
      <w:r w:rsidR="004E17F4" w:rsidRPr="009D79BA">
        <w:rPr>
          <w:rFonts w:ascii="Times New Roman" w:hAnsi="Times New Roman" w:cs="Times New Roman"/>
          <w:b/>
          <w:color w:val="333333"/>
          <w:sz w:val="32"/>
          <w:szCs w:val="32"/>
          <w:shd w:val="clear" w:color="auto" w:fill="FFFFFF"/>
        </w:rPr>
        <w:t>MERSİN BÜYÜKŞEHİR BELEDİYESİ</w:t>
      </w:r>
    </w:p>
    <w:p w:rsidR="00074246" w:rsidRPr="009D79BA" w:rsidRDefault="00074246" w:rsidP="00074246">
      <w:pPr>
        <w:rPr>
          <w:rFonts w:ascii="Times New Roman" w:hAnsi="Times New Roman" w:cs="Times New Roman"/>
          <w:b/>
          <w:color w:val="333333"/>
          <w:sz w:val="32"/>
          <w:szCs w:val="32"/>
          <w:shd w:val="clear" w:color="auto" w:fill="FFFFFF"/>
        </w:rPr>
      </w:pPr>
      <w:r w:rsidRPr="009D79BA">
        <w:rPr>
          <w:rFonts w:ascii="Times New Roman" w:hAnsi="Times New Roman" w:cs="Times New Roman"/>
          <w:b/>
          <w:color w:val="333333"/>
          <w:sz w:val="32"/>
          <w:szCs w:val="32"/>
          <w:shd w:val="clear" w:color="auto" w:fill="FFFFFF"/>
        </w:rPr>
        <w:t xml:space="preserve">                                    </w:t>
      </w:r>
      <w:r w:rsidR="009D79BA">
        <w:rPr>
          <w:rFonts w:ascii="Times New Roman" w:hAnsi="Times New Roman" w:cs="Times New Roman"/>
          <w:b/>
          <w:color w:val="333333"/>
          <w:sz w:val="32"/>
          <w:szCs w:val="32"/>
          <w:shd w:val="clear" w:color="auto" w:fill="FFFFFF"/>
        </w:rPr>
        <w:t xml:space="preserve">      </w:t>
      </w:r>
      <w:r w:rsidRPr="009D79BA">
        <w:rPr>
          <w:rFonts w:ascii="Times New Roman" w:hAnsi="Times New Roman" w:cs="Times New Roman"/>
          <w:b/>
          <w:color w:val="333333"/>
          <w:sz w:val="32"/>
          <w:szCs w:val="32"/>
          <w:shd w:val="clear" w:color="auto" w:fill="FFFFFF"/>
        </w:rPr>
        <w:t xml:space="preserve">      &amp;</w:t>
      </w:r>
    </w:p>
    <w:p w:rsidR="004E17F4" w:rsidRPr="009D79BA" w:rsidRDefault="00074246" w:rsidP="00074246">
      <w:pPr>
        <w:rPr>
          <w:rFonts w:ascii="Times New Roman" w:hAnsi="Times New Roman" w:cs="Times New Roman"/>
          <w:b/>
          <w:color w:val="333333"/>
          <w:sz w:val="32"/>
          <w:szCs w:val="32"/>
          <w:shd w:val="clear" w:color="auto" w:fill="FFFFFF"/>
        </w:rPr>
      </w:pPr>
      <w:r w:rsidRPr="009D79BA">
        <w:rPr>
          <w:rFonts w:ascii="Times New Roman" w:hAnsi="Times New Roman" w:cs="Times New Roman"/>
          <w:b/>
          <w:color w:val="333333"/>
          <w:sz w:val="32"/>
          <w:szCs w:val="32"/>
          <w:shd w:val="clear" w:color="auto" w:fill="FFFFFF"/>
        </w:rPr>
        <w:t xml:space="preserve">                    </w:t>
      </w:r>
      <w:r w:rsidR="009D79BA">
        <w:rPr>
          <w:rFonts w:ascii="Times New Roman" w:hAnsi="Times New Roman" w:cs="Times New Roman"/>
          <w:b/>
          <w:color w:val="333333"/>
          <w:sz w:val="32"/>
          <w:szCs w:val="32"/>
          <w:shd w:val="clear" w:color="auto" w:fill="FFFFFF"/>
        </w:rPr>
        <w:t xml:space="preserve">       </w:t>
      </w:r>
      <w:r w:rsidR="004E17F4" w:rsidRPr="009D79BA">
        <w:rPr>
          <w:rFonts w:ascii="Times New Roman" w:hAnsi="Times New Roman" w:cs="Times New Roman"/>
          <w:b/>
          <w:color w:val="333333"/>
          <w:sz w:val="32"/>
          <w:szCs w:val="32"/>
          <w:shd w:val="clear" w:color="auto" w:fill="FFFFFF"/>
        </w:rPr>
        <w:t>MERSİN ÜNİVERSİTESİ</w:t>
      </w:r>
      <w:r w:rsidR="004E17F4" w:rsidRPr="009D79BA">
        <w:rPr>
          <w:rFonts w:ascii="Times New Roman" w:hAnsi="Times New Roman" w:cs="Times New Roman"/>
          <w:b/>
          <w:color w:val="333333"/>
          <w:sz w:val="32"/>
          <w:szCs w:val="32"/>
        </w:rPr>
        <w:br/>
      </w:r>
      <w:r w:rsidR="004E17F4" w:rsidRPr="009D79BA">
        <w:rPr>
          <w:rFonts w:ascii="Times New Roman" w:hAnsi="Times New Roman" w:cs="Times New Roman"/>
          <w:b/>
          <w:color w:val="333333"/>
          <w:sz w:val="32"/>
          <w:szCs w:val="32"/>
          <w:shd w:val="clear" w:color="auto" w:fill="FFFFFF"/>
        </w:rPr>
        <w:t>BÖLGESEL İZLEME UYGULAMA ARAŞTIRMA MERKEZİ</w:t>
      </w:r>
    </w:p>
    <w:p w:rsidR="004E17F4" w:rsidRPr="00C81D58" w:rsidRDefault="004E17F4" w:rsidP="004E17F4">
      <w:pPr>
        <w:jc w:val="center"/>
        <w:rPr>
          <w:rFonts w:ascii="Times New Roman" w:hAnsi="Times New Roman" w:cs="Times New Roman"/>
          <w:b/>
        </w:rPr>
      </w:pPr>
    </w:p>
    <w:p w:rsidR="004E17F4" w:rsidRPr="00C81D58" w:rsidRDefault="004E17F4" w:rsidP="004E17F4">
      <w:pPr>
        <w:jc w:val="center"/>
        <w:rPr>
          <w:rFonts w:ascii="Times New Roman" w:hAnsi="Times New Roman" w:cs="Times New Roman"/>
          <w:b/>
        </w:rPr>
      </w:pPr>
    </w:p>
    <w:p w:rsidR="004E17F4" w:rsidRPr="00C81D58" w:rsidRDefault="00074246" w:rsidP="00074246">
      <w:pPr>
        <w:rPr>
          <w:rFonts w:ascii="Times New Roman" w:hAnsi="Times New Roman" w:cs="Times New Roman"/>
          <w:b/>
        </w:rPr>
      </w:pPr>
      <w:r>
        <w:rPr>
          <w:rFonts w:ascii="Times New Roman" w:hAnsi="Times New Roman" w:cs="Times New Roman"/>
          <w:b/>
          <w:noProof/>
        </w:rPr>
        <w:drawing>
          <wp:inline distT="0" distB="0" distL="0" distR="0">
            <wp:extent cx="1666875" cy="1334828"/>
            <wp:effectExtent l="19050" t="0" r="9525" b="0"/>
            <wp:docPr id="4" name="Resim 4" descr="C:\Users\BULENT\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LENT\Desktop\D.jpg"/>
                    <pic:cNvPicPr>
                      <a:picLocks noChangeAspect="1" noChangeArrowheads="1"/>
                    </pic:cNvPicPr>
                  </pic:nvPicPr>
                  <pic:blipFill>
                    <a:blip r:embed="rId10"/>
                    <a:srcRect/>
                    <a:stretch>
                      <a:fillRect/>
                    </a:stretch>
                  </pic:blipFill>
                  <pic:spPr bwMode="auto">
                    <a:xfrm>
                      <a:off x="0" y="0"/>
                      <a:ext cx="1666875" cy="1334828"/>
                    </a:xfrm>
                    <a:prstGeom prst="rect">
                      <a:avLst/>
                    </a:prstGeom>
                    <a:noFill/>
                    <a:ln w="9525">
                      <a:noFill/>
                      <a:miter lim="800000"/>
                      <a:headEnd/>
                      <a:tailEnd/>
                    </a:ln>
                  </pic:spPr>
                </pic:pic>
              </a:graphicData>
            </a:graphic>
          </wp:inline>
        </w:drawing>
      </w:r>
      <w:r w:rsidR="007E766C">
        <w:rPr>
          <w:rFonts w:ascii="Times New Roman" w:hAnsi="Times New Roman" w:cs="Times New Roman"/>
          <w:b/>
        </w:rPr>
        <w:t xml:space="preserve">  </w:t>
      </w:r>
      <w:r>
        <w:rPr>
          <w:rFonts w:ascii="Times New Roman" w:hAnsi="Times New Roman" w:cs="Times New Roman"/>
          <w:b/>
        </w:rPr>
        <w:t xml:space="preserve"> </w:t>
      </w:r>
      <w:r w:rsidR="004E1774">
        <w:rPr>
          <w:rFonts w:ascii="Times New Roman" w:hAnsi="Times New Roman" w:cs="Times New Roman"/>
          <w:b/>
          <w:noProof/>
        </w:rPr>
        <w:drawing>
          <wp:inline distT="0" distB="0" distL="0" distR="0">
            <wp:extent cx="1885950" cy="1338416"/>
            <wp:effectExtent l="19050" t="0" r="0" b="0"/>
            <wp:docPr id="3" name="Resim 2" descr="C:\Users\BULENT\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LENT\Desktop\images.jpg"/>
                    <pic:cNvPicPr>
                      <a:picLocks noChangeAspect="1" noChangeArrowheads="1"/>
                    </pic:cNvPicPr>
                  </pic:nvPicPr>
                  <pic:blipFill>
                    <a:blip r:embed="rId11"/>
                    <a:srcRect/>
                    <a:stretch>
                      <a:fillRect/>
                    </a:stretch>
                  </pic:blipFill>
                  <pic:spPr bwMode="auto">
                    <a:xfrm>
                      <a:off x="0" y="0"/>
                      <a:ext cx="1885950" cy="1338416"/>
                    </a:xfrm>
                    <a:prstGeom prst="rect">
                      <a:avLst/>
                    </a:prstGeom>
                    <a:noFill/>
                    <a:ln w="9525">
                      <a:noFill/>
                      <a:miter lim="800000"/>
                      <a:headEnd/>
                      <a:tailEnd/>
                    </a:ln>
                  </pic:spPr>
                </pic:pic>
              </a:graphicData>
            </a:graphic>
          </wp:inline>
        </w:drawing>
      </w:r>
      <w:r>
        <w:rPr>
          <w:rFonts w:ascii="Times New Roman" w:hAnsi="Times New Roman" w:cs="Times New Roman"/>
          <w:b/>
        </w:rPr>
        <w:t xml:space="preserve"> </w:t>
      </w:r>
      <w:r w:rsidR="007E766C">
        <w:rPr>
          <w:rFonts w:ascii="Times New Roman" w:hAnsi="Times New Roman" w:cs="Times New Roman"/>
          <w:b/>
        </w:rPr>
        <w:t xml:space="preserve">  </w:t>
      </w:r>
      <w:r>
        <w:rPr>
          <w:rFonts w:ascii="Times New Roman" w:hAnsi="Times New Roman" w:cs="Times New Roman"/>
          <w:b/>
          <w:noProof/>
        </w:rPr>
        <w:drawing>
          <wp:inline distT="0" distB="0" distL="0" distR="0">
            <wp:extent cx="1466850" cy="1343025"/>
            <wp:effectExtent l="19050" t="0" r="0" b="0"/>
            <wp:docPr id="6" name="Resim 6" descr="C:\Users\BULENT\Desktop\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LENT\Desktop\WS.jpg"/>
                    <pic:cNvPicPr>
                      <a:picLocks noChangeAspect="1" noChangeArrowheads="1"/>
                    </pic:cNvPicPr>
                  </pic:nvPicPr>
                  <pic:blipFill>
                    <a:blip r:embed="rId12"/>
                    <a:srcRect/>
                    <a:stretch>
                      <a:fillRect/>
                    </a:stretch>
                  </pic:blipFill>
                  <pic:spPr bwMode="auto">
                    <a:xfrm>
                      <a:off x="0" y="0"/>
                      <a:ext cx="1466850" cy="1343025"/>
                    </a:xfrm>
                    <a:prstGeom prst="rect">
                      <a:avLst/>
                    </a:prstGeom>
                    <a:noFill/>
                    <a:ln w="9525">
                      <a:noFill/>
                      <a:miter lim="800000"/>
                      <a:headEnd/>
                      <a:tailEnd/>
                    </a:ln>
                  </pic:spPr>
                </pic:pic>
              </a:graphicData>
            </a:graphic>
          </wp:inline>
        </w:drawing>
      </w:r>
    </w:p>
    <w:p w:rsidR="004E17F4" w:rsidRPr="00C81D58" w:rsidRDefault="004E17F4" w:rsidP="004E17F4">
      <w:pPr>
        <w:jc w:val="center"/>
        <w:rPr>
          <w:rFonts w:ascii="Times New Roman" w:hAnsi="Times New Roman" w:cs="Times New Roman"/>
          <w:b/>
        </w:rPr>
      </w:pPr>
    </w:p>
    <w:p w:rsidR="004E17F4" w:rsidRPr="00C81D58" w:rsidRDefault="004E17F4" w:rsidP="004E17F4">
      <w:pPr>
        <w:jc w:val="center"/>
        <w:rPr>
          <w:rFonts w:ascii="Times New Roman" w:hAnsi="Times New Roman" w:cs="Times New Roman"/>
          <w:b/>
        </w:rPr>
      </w:pPr>
    </w:p>
    <w:p w:rsidR="004E17F4" w:rsidRPr="00C81D58" w:rsidRDefault="004E17F4" w:rsidP="004E17F4">
      <w:pPr>
        <w:jc w:val="center"/>
        <w:rPr>
          <w:rFonts w:ascii="Times New Roman" w:hAnsi="Times New Roman" w:cs="Times New Roman"/>
          <w:b/>
        </w:rPr>
      </w:pPr>
    </w:p>
    <w:p w:rsidR="004E17F4" w:rsidRDefault="004E17F4" w:rsidP="004E17F4">
      <w:pPr>
        <w:jc w:val="center"/>
        <w:rPr>
          <w:rFonts w:ascii="Times New Roman" w:hAnsi="Times New Roman" w:cs="Times New Roman"/>
          <w:b/>
          <w:color w:val="333333"/>
          <w:sz w:val="28"/>
          <w:szCs w:val="28"/>
          <w:shd w:val="clear" w:color="auto" w:fill="FFFFFF"/>
        </w:rPr>
      </w:pPr>
      <w:r w:rsidRPr="00CD5C6D">
        <w:rPr>
          <w:rFonts w:ascii="Times New Roman" w:hAnsi="Times New Roman" w:cs="Times New Roman"/>
          <w:b/>
          <w:color w:val="333333"/>
          <w:sz w:val="28"/>
          <w:szCs w:val="28"/>
          <w:shd w:val="clear" w:color="auto" w:fill="FFFFFF"/>
        </w:rPr>
        <w:t>MERSİN ULAŞIM ÇALIŞTAYI</w:t>
      </w:r>
    </w:p>
    <w:p w:rsidR="00074246" w:rsidRDefault="00074246" w:rsidP="004E17F4">
      <w:pPr>
        <w:jc w:val="center"/>
        <w:rPr>
          <w:rFonts w:ascii="Times New Roman" w:hAnsi="Times New Roman" w:cs="Times New Roman"/>
          <w:b/>
          <w:color w:val="333333"/>
          <w:sz w:val="28"/>
          <w:szCs w:val="28"/>
        </w:rPr>
      </w:pPr>
    </w:p>
    <w:p w:rsidR="00074246" w:rsidRPr="00CD5C6D" w:rsidRDefault="00074246" w:rsidP="004E17F4">
      <w:pPr>
        <w:jc w:val="center"/>
        <w:rPr>
          <w:rFonts w:ascii="Times New Roman" w:hAnsi="Times New Roman" w:cs="Times New Roman"/>
          <w:b/>
          <w:color w:val="333333"/>
          <w:sz w:val="28"/>
          <w:szCs w:val="28"/>
        </w:rPr>
      </w:pPr>
    </w:p>
    <w:p w:rsidR="004E17F4" w:rsidRDefault="000B08E6" w:rsidP="004E17F4">
      <w:pPr>
        <w:jc w:val="center"/>
        <w:rPr>
          <w:rFonts w:ascii="Times New Roman" w:hAnsi="Times New Roman" w:cs="Times New Roman"/>
          <w:b/>
          <w:color w:val="333333"/>
          <w:sz w:val="28"/>
          <w:szCs w:val="28"/>
        </w:rPr>
      </w:pPr>
      <w:r>
        <w:rPr>
          <w:rFonts w:ascii="Times New Roman" w:hAnsi="Times New Roman" w:cs="Times New Roman"/>
          <w:b/>
          <w:color w:val="333333"/>
          <w:sz w:val="28"/>
          <w:szCs w:val="28"/>
        </w:rPr>
        <w:t>SONUÇ BİLDİRGESİ</w:t>
      </w:r>
    </w:p>
    <w:p w:rsidR="00074246" w:rsidRDefault="00074246" w:rsidP="004E17F4">
      <w:pPr>
        <w:jc w:val="center"/>
        <w:rPr>
          <w:rFonts w:ascii="Times New Roman" w:hAnsi="Times New Roman" w:cs="Times New Roman"/>
          <w:b/>
          <w:color w:val="333333"/>
          <w:sz w:val="28"/>
          <w:szCs w:val="28"/>
        </w:rPr>
      </w:pPr>
    </w:p>
    <w:p w:rsidR="00074246" w:rsidRDefault="00074246" w:rsidP="004E17F4">
      <w:pPr>
        <w:jc w:val="center"/>
        <w:rPr>
          <w:rFonts w:ascii="Times New Roman" w:hAnsi="Times New Roman" w:cs="Times New Roman"/>
          <w:b/>
          <w:color w:val="333333"/>
          <w:sz w:val="28"/>
          <w:szCs w:val="28"/>
        </w:rPr>
      </w:pPr>
    </w:p>
    <w:p w:rsidR="004E17F4" w:rsidRPr="007E766C" w:rsidRDefault="00074246" w:rsidP="007E766C">
      <w:pPr>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rPr>
        <w:t>EYLÜL-2014</w:t>
      </w:r>
    </w:p>
    <w:p w:rsidR="007E766C" w:rsidRDefault="007E766C" w:rsidP="007E766C">
      <w:pPr>
        <w:spacing w:line="240" w:lineRule="auto"/>
        <w:rPr>
          <w:rFonts w:ascii="Times New Roman" w:hAnsi="Times New Roman" w:cs="Times New Roman"/>
          <w:b/>
          <w:sz w:val="24"/>
          <w:szCs w:val="24"/>
        </w:rPr>
      </w:pPr>
      <w:r w:rsidRPr="00CD5C6D">
        <w:rPr>
          <w:rFonts w:ascii="Times New Roman" w:hAnsi="Times New Roman" w:cs="Times New Roman"/>
          <w:b/>
          <w:sz w:val="24"/>
          <w:szCs w:val="24"/>
        </w:rPr>
        <w:lastRenderedPageBreak/>
        <w:t>ÇALIŞTAYIN AMACI</w:t>
      </w:r>
    </w:p>
    <w:p w:rsidR="007E766C" w:rsidRDefault="007E766C" w:rsidP="007E766C">
      <w:pPr>
        <w:spacing w:line="240" w:lineRule="auto"/>
        <w:rPr>
          <w:rFonts w:ascii="Times New Roman" w:hAnsi="Times New Roman" w:cs="Times New Roman"/>
          <w:sz w:val="24"/>
          <w:szCs w:val="24"/>
        </w:rPr>
      </w:pPr>
      <w:r w:rsidRPr="00CD5C6D">
        <w:rPr>
          <w:rFonts w:ascii="Times New Roman" w:hAnsi="Times New Roman" w:cs="Times New Roman"/>
          <w:sz w:val="24"/>
          <w:szCs w:val="24"/>
        </w:rPr>
        <w:t>Bu çalıştayda Mersin kent merkezi ve İl sınırları içindeki yerleşimlerin ulaşım sorunlarının ilgili paydaşların katılımıyla birlikte tespit edilmesi, çözüm seçeneklerinin de</w:t>
      </w:r>
      <w:r>
        <w:rPr>
          <w:rFonts w:ascii="Times New Roman" w:hAnsi="Times New Roman" w:cs="Times New Roman"/>
          <w:sz w:val="24"/>
          <w:szCs w:val="24"/>
        </w:rPr>
        <w:t>ğerlendirilmesi amaçlanmıştır.</w:t>
      </w:r>
    </w:p>
    <w:p w:rsidR="007E766C" w:rsidRDefault="007E766C" w:rsidP="007E766C">
      <w:pPr>
        <w:spacing w:line="240" w:lineRule="auto"/>
        <w:rPr>
          <w:rFonts w:ascii="Times New Roman" w:hAnsi="Times New Roman" w:cs="Times New Roman"/>
          <w:sz w:val="24"/>
          <w:szCs w:val="24"/>
        </w:rPr>
      </w:pPr>
    </w:p>
    <w:p w:rsidR="007E766C" w:rsidRPr="00CD5C6D" w:rsidRDefault="007E766C" w:rsidP="007E766C">
      <w:pPr>
        <w:spacing w:line="240" w:lineRule="auto"/>
        <w:rPr>
          <w:rFonts w:ascii="Times New Roman" w:hAnsi="Times New Roman" w:cs="Times New Roman"/>
          <w:b/>
          <w:sz w:val="24"/>
          <w:szCs w:val="24"/>
        </w:rPr>
      </w:pPr>
      <w:r w:rsidRPr="00CD5C6D">
        <w:rPr>
          <w:rFonts w:ascii="Times New Roman" w:hAnsi="Times New Roman" w:cs="Times New Roman"/>
          <w:b/>
          <w:sz w:val="24"/>
          <w:szCs w:val="24"/>
        </w:rPr>
        <w:t>ÇALIŞTAY</w:t>
      </w:r>
      <w:r>
        <w:rPr>
          <w:rFonts w:ascii="Times New Roman" w:hAnsi="Times New Roman" w:cs="Times New Roman"/>
          <w:b/>
          <w:sz w:val="24"/>
          <w:szCs w:val="24"/>
        </w:rPr>
        <w:t>IN</w:t>
      </w:r>
      <w:r w:rsidRPr="00CD5C6D">
        <w:rPr>
          <w:rFonts w:ascii="Times New Roman" w:hAnsi="Times New Roman" w:cs="Times New Roman"/>
          <w:b/>
          <w:sz w:val="24"/>
          <w:szCs w:val="24"/>
        </w:rPr>
        <w:t xml:space="preserve"> KONULARI</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bookmarkStart w:id="0" w:name="OLE_LINK1"/>
      <w:bookmarkStart w:id="1" w:name="OLE_LINK2"/>
      <w:r w:rsidRPr="00DD4DAB">
        <w:rPr>
          <w:rFonts w:ascii="Times New Roman" w:hAnsi="Times New Roman" w:cs="Times New Roman"/>
          <w:sz w:val="24"/>
          <w:szCs w:val="24"/>
        </w:rPr>
        <w:t>Türkiye’de Kentsel Ulaşıma Yönelik Ulusal Politikalar, BM ve AB Kentsel Ulaşım Politikası, Sürdürülebilir Ulaşım</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Toplu Taşım Sistemleri, Hizmet Kalitesi, Güzergahlar (Raylı Sistem, Otobüs, Minibüs)</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İlçe ve Kırsal Alanların Ulaşımı, Yol ve Toplu Taşım Hizmeti</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Servis Ulaşımı ve Taksiler</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Bisiklet Ulaşımı, Yaya Ulaşımı, Engellilerin Ulaşımı</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Trafik Yönetimi, Akıllı Ulaşım Sistemleri</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 xml:space="preserve">Trafik Güvenliği, Düzenlemeler ve Denetim, </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 xml:space="preserve">Otopark Yatırımları, Yönetimi </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Ulaşım Mühendisliği, Yol ve Kavşak Tasarımı</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Yük Taşımacılığı, Bölgesel ve Kentsel Lojistik, Liman Ulaşımı</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Bölgesel Ulaşım, Otoyol Bağlantıları, Ka</w:t>
      </w:r>
      <w:r>
        <w:rPr>
          <w:rFonts w:ascii="Times New Roman" w:hAnsi="Times New Roman" w:cs="Times New Roman"/>
          <w:sz w:val="24"/>
          <w:szCs w:val="24"/>
        </w:rPr>
        <w:t>rayolları, Demiryolları, Deniz v</w:t>
      </w:r>
      <w:r w:rsidRPr="00DD4DAB">
        <w:rPr>
          <w:rFonts w:ascii="Times New Roman" w:hAnsi="Times New Roman" w:cs="Times New Roman"/>
          <w:sz w:val="24"/>
          <w:szCs w:val="24"/>
        </w:rPr>
        <w:t>e Hava Ulaşımı</w:t>
      </w:r>
    </w:p>
    <w:p w:rsidR="007E766C" w:rsidRPr="00DD4DAB" w:rsidRDefault="007E766C" w:rsidP="007E766C">
      <w:pPr>
        <w:pStyle w:val="ListeParagraf"/>
        <w:numPr>
          <w:ilvl w:val="0"/>
          <w:numId w:val="1"/>
        </w:numPr>
        <w:spacing w:line="300" w:lineRule="auto"/>
        <w:ind w:left="568" w:hanging="284"/>
        <w:rPr>
          <w:rFonts w:ascii="Times New Roman" w:hAnsi="Times New Roman" w:cs="Times New Roman"/>
          <w:sz w:val="24"/>
          <w:szCs w:val="24"/>
        </w:rPr>
      </w:pPr>
      <w:r w:rsidRPr="00DD4DAB">
        <w:rPr>
          <w:rFonts w:ascii="Times New Roman" w:hAnsi="Times New Roman" w:cs="Times New Roman"/>
          <w:sz w:val="24"/>
          <w:szCs w:val="24"/>
        </w:rPr>
        <w:t>Afetlere Duyarlı Ulaşım Sistemi, Afetlere Yönelik Önlemler, Afet Lojistiği</w:t>
      </w:r>
    </w:p>
    <w:bookmarkEnd w:id="0"/>
    <w:bookmarkEnd w:id="1"/>
    <w:p w:rsidR="007E766C" w:rsidRDefault="007E766C" w:rsidP="007E766C">
      <w:pPr>
        <w:spacing w:line="240" w:lineRule="auto"/>
        <w:rPr>
          <w:rFonts w:ascii="Times New Roman" w:hAnsi="Times New Roman" w:cs="Times New Roman"/>
          <w:b/>
          <w:sz w:val="24"/>
          <w:szCs w:val="24"/>
        </w:rPr>
      </w:pPr>
      <w:r w:rsidRPr="00CD5C6D">
        <w:rPr>
          <w:rFonts w:ascii="Times New Roman" w:hAnsi="Times New Roman" w:cs="Times New Roman"/>
          <w:sz w:val="24"/>
          <w:szCs w:val="24"/>
        </w:rPr>
        <w:t xml:space="preserve">  </w:t>
      </w:r>
    </w:p>
    <w:p w:rsidR="007E766C" w:rsidRDefault="007E766C" w:rsidP="007E766C">
      <w:pPr>
        <w:spacing w:line="240" w:lineRule="auto"/>
        <w:rPr>
          <w:rFonts w:ascii="Times New Roman" w:hAnsi="Times New Roman" w:cs="Times New Roman"/>
          <w:b/>
        </w:rPr>
      </w:pPr>
      <w:r>
        <w:rPr>
          <w:rFonts w:ascii="Times New Roman" w:hAnsi="Times New Roman" w:cs="Times New Roman"/>
          <w:b/>
        </w:rPr>
        <w:t xml:space="preserve">ÇALIŞTAYA KATILAN </w:t>
      </w:r>
      <w:r w:rsidRPr="00E91233">
        <w:rPr>
          <w:rFonts w:ascii="Times New Roman" w:hAnsi="Times New Roman" w:cs="Times New Roman"/>
          <w:b/>
        </w:rPr>
        <w:t xml:space="preserve"> KURUM VE KURULUŞLAR</w:t>
      </w:r>
    </w:p>
    <w:p w:rsidR="004E1774" w:rsidRPr="00E91233" w:rsidRDefault="004E1774" w:rsidP="007E766C">
      <w:pPr>
        <w:spacing w:line="240" w:lineRule="auto"/>
        <w:rPr>
          <w:rFonts w:ascii="Times New Roman" w:hAnsi="Times New Roman" w:cs="Times New Roman"/>
          <w:b/>
        </w:rPr>
      </w:pPr>
      <w:r>
        <w:rPr>
          <w:rFonts w:ascii="Times New Roman" w:hAnsi="Times New Roman" w:cs="Times New Roman"/>
          <w:sz w:val="24"/>
          <w:szCs w:val="24"/>
        </w:rPr>
        <w:t>(</w:t>
      </w:r>
      <w:r w:rsidRPr="004E1774">
        <w:rPr>
          <w:rFonts w:ascii="Times New Roman" w:hAnsi="Times New Roman" w:cs="Times New Roman"/>
          <w:b/>
          <w:i/>
          <w:sz w:val="24"/>
          <w:szCs w:val="24"/>
        </w:rPr>
        <w:t>Toplam 43 kurum ve kuruluş</w:t>
      </w:r>
      <w:r>
        <w:rPr>
          <w:rFonts w:ascii="Times New Roman" w:hAnsi="Times New Roman" w:cs="Times New Roman"/>
          <w:b/>
          <w:i/>
          <w:sz w:val="24"/>
          <w:szCs w:val="24"/>
        </w:rPr>
        <w:t>tan alanında uzman 125 katılımcı</w:t>
      </w:r>
      <w:r>
        <w:rPr>
          <w:rFonts w:ascii="Times New Roman" w:hAnsi="Times New Roman" w:cs="Times New Roman"/>
          <w:sz w:val="24"/>
          <w:szCs w:val="24"/>
        </w:rPr>
        <w:t>)</w:t>
      </w:r>
    </w:p>
    <w:p w:rsidR="00AF0C41" w:rsidRDefault="007E766C" w:rsidP="001E2B01">
      <w:pPr>
        <w:spacing w:line="264" w:lineRule="auto"/>
        <w:jc w:val="both"/>
        <w:rPr>
          <w:rFonts w:ascii="Times New Roman" w:hAnsi="Times New Roman" w:cs="Times New Roman"/>
          <w:sz w:val="24"/>
          <w:szCs w:val="24"/>
        </w:rPr>
      </w:pPr>
      <w:r w:rsidRPr="00E91233">
        <w:rPr>
          <w:rFonts w:ascii="Times New Roman" w:hAnsi="Times New Roman" w:cs="Times New Roman"/>
          <w:sz w:val="24"/>
          <w:szCs w:val="24"/>
        </w:rPr>
        <w:t>Mersin Valiliği</w:t>
      </w:r>
      <w:r>
        <w:rPr>
          <w:rFonts w:ascii="Times New Roman" w:hAnsi="Times New Roman" w:cs="Times New Roman"/>
          <w:sz w:val="24"/>
          <w:szCs w:val="24"/>
        </w:rPr>
        <w:t xml:space="preserve"> ,</w:t>
      </w:r>
      <w:r w:rsidR="001E2B01">
        <w:rPr>
          <w:rFonts w:ascii="Times New Roman" w:hAnsi="Times New Roman" w:cs="Times New Roman"/>
          <w:sz w:val="24"/>
          <w:szCs w:val="24"/>
        </w:rPr>
        <w:t>Mersin Büyükşehir Belediyesi ,</w:t>
      </w:r>
      <w:r w:rsidRPr="00E91233">
        <w:rPr>
          <w:rFonts w:ascii="Times New Roman" w:hAnsi="Times New Roman" w:cs="Times New Roman"/>
          <w:sz w:val="24"/>
          <w:szCs w:val="24"/>
        </w:rPr>
        <w:t>Mersin Üniversitesi</w:t>
      </w:r>
      <w:r>
        <w:rPr>
          <w:rFonts w:ascii="Times New Roman" w:hAnsi="Times New Roman" w:cs="Times New Roman"/>
          <w:sz w:val="24"/>
          <w:szCs w:val="24"/>
        </w:rPr>
        <w:t xml:space="preserve"> ,</w:t>
      </w:r>
      <w:r w:rsidRPr="00621BC8">
        <w:rPr>
          <w:rFonts w:ascii="Times New Roman" w:hAnsi="Times New Roman" w:cs="Times New Roman"/>
          <w:sz w:val="24"/>
          <w:szCs w:val="24"/>
        </w:rPr>
        <w:t>Çağ Üniversitesi</w:t>
      </w:r>
      <w:r>
        <w:rPr>
          <w:rFonts w:ascii="Times New Roman" w:hAnsi="Times New Roman" w:cs="Times New Roman"/>
          <w:sz w:val="24"/>
          <w:szCs w:val="24"/>
        </w:rPr>
        <w:t xml:space="preserve"> ,</w:t>
      </w:r>
      <w:r w:rsidRPr="00621BC8">
        <w:rPr>
          <w:rFonts w:ascii="Times New Roman" w:hAnsi="Times New Roman" w:cs="Times New Roman"/>
          <w:sz w:val="24"/>
          <w:szCs w:val="24"/>
        </w:rPr>
        <w:t>Toros Üniversitesi</w:t>
      </w:r>
      <w:r>
        <w:rPr>
          <w:rFonts w:ascii="Times New Roman" w:hAnsi="Times New Roman" w:cs="Times New Roman"/>
          <w:sz w:val="24"/>
          <w:szCs w:val="24"/>
        </w:rPr>
        <w:t xml:space="preserve"> ,</w:t>
      </w:r>
      <w:r w:rsidRPr="00E91233">
        <w:rPr>
          <w:rFonts w:ascii="Times New Roman" w:hAnsi="Times New Roman" w:cs="Times New Roman"/>
          <w:sz w:val="24"/>
          <w:szCs w:val="24"/>
        </w:rPr>
        <w:t>İl Emniyet Müdürlüğü</w:t>
      </w:r>
      <w:r>
        <w:rPr>
          <w:rFonts w:ascii="Times New Roman" w:hAnsi="Times New Roman" w:cs="Times New Roman"/>
          <w:sz w:val="24"/>
          <w:szCs w:val="24"/>
        </w:rPr>
        <w:t xml:space="preserve"> ,</w:t>
      </w:r>
      <w:r w:rsidRPr="00E91233">
        <w:rPr>
          <w:rFonts w:ascii="Times New Roman" w:hAnsi="Times New Roman" w:cs="Times New Roman"/>
          <w:sz w:val="24"/>
          <w:szCs w:val="24"/>
        </w:rPr>
        <w:t>İl Milli Eğitim Müdürlüğü</w:t>
      </w:r>
      <w:r>
        <w:rPr>
          <w:rFonts w:ascii="Times New Roman" w:hAnsi="Times New Roman" w:cs="Times New Roman"/>
          <w:sz w:val="24"/>
          <w:szCs w:val="24"/>
        </w:rPr>
        <w:t xml:space="preserve"> ,</w:t>
      </w:r>
      <w:hyperlink r:id="rId13" w:history="1">
        <w:r w:rsidRPr="00621BC8">
          <w:rPr>
            <w:rFonts w:ascii="Times New Roman" w:hAnsi="Times New Roman" w:cs="Times New Roman"/>
            <w:sz w:val="24"/>
            <w:szCs w:val="24"/>
          </w:rPr>
          <w:t>Mersin İl Jandarma Komutanlığı</w:t>
        </w:r>
      </w:hyperlink>
      <w:r>
        <w:rPr>
          <w:rFonts w:ascii="Times New Roman" w:hAnsi="Times New Roman" w:cs="Times New Roman"/>
          <w:sz w:val="24"/>
          <w:szCs w:val="24"/>
        </w:rPr>
        <w:t xml:space="preserve"> ,</w:t>
      </w:r>
      <w:r w:rsidRPr="00E91233">
        <w:rPr>
          <w:rFonts w:ascii="Times New Roman" w:hAnsi="Times New Roman" w:cs="Times New Roman"/>
          <w:sz w:val="24"/>
          <w:szCs w:val="24"/>
        </w:rPr>
        <w:t>Me</w:t>
      </w:r>
      <w:r>
        <w:rPr>
          <w:rFonts w:ascii="Times New Roman" w:hAnsi="Times New Roman" w:cs="Times New Roman"/>
          <w:sz w:val="24"/>
          <w:szCs w:val="24"/>
        </w:rPr>
        <w:t>rsin Serbest Bölge A.Ş. (MESBAŞ)</w:t>
      </w:r>
      <w:r w:rsidRPr="007E766C">
        <w:rPr>
          <w:rFonts w:ascii="Times New Roman" w:hAnsi="Times New Roman" w:cs="Times New Roman"/>
          <w:sz w:val="24"/>
          <w:szCs w:val="24"/>
        </w:rPr>
        <w:t xml:space="preserve"> </w:t>
      </w:r>
      <w:r>
        <w:rPr>
          <w:rFonts w:ascii="Times New Roman" w:hAnsi="Times New Roman" w:cs="Times New Roman"/>
          <w:sz w:val="24"/>
          <w:szCs w:val="24"/>
        </w:rPr>
        <w:t>,</w:t>
      </w:r>
      <w:r w:rsidRPr="00E91233">
        <w:rPr>
          <w:rFonts w:ascii="Times New Roman" w:hAnsi="Times New Roman" w:cs="Times New Roman"/>
          <w:sz w:val="24"/>
          <w:szCs w:val="24"/>
        </w:rPr>
        <w:t>Ulaştırma Bölge Müdürlüğü</w:t>
      </w:r>
      <w:r w:rsidRPr="007E766C">
        <w:rPr>
          <w:rFonts w:ascii="Times New Roman" w:hAnsi="Times New Roman" w:cs="Times New Roman"/>
          <w:sz w:val="24"/>
          <w:szCs w:val="24"/>
        </w:rPr>
        <w:t xml:space="preserve"> </w:t>
      </w:r>
      <w:r>
        <w:rPr>
          <w:rFonts w:ascii="Times New Roman" w:hAnsi="Times New Roman" w:cs="Times New Roman"/>
          <w:sz w:val="24"/>
          <w:szCs w:val="24"/>
        </w:rPr>
        <w:t>,</w:t>
      </w:r>
      <w:r w:rsidRPr="00E91233">
        <w:rPr>
          <w:rFonts w:ascii="Times New Roman" w:hAnsi="Times New Roman" w:cs="Times New Roman"/>
          <w:sz w:val="24"/>
          <w:szCs w:val="24"/>
        </w:rPr>
        <w:t>Karayolları 5. Bölge Müdürlüğü</w:t>
      </w:r>
      <w:r>
        <w:rPr>
          <w:rFonts w:ascii="Times New Roman" w:hAnsi="Times New Roman" w:cs="Times New Roman"/>
          <w:sz w:val="24"/>
          <w:szCs w:val="24"/>
        </w:rPr>
        <w:t xml:space="preserve"> </w:t>
      </w:r>
      <w:r w:rsidRPr="00E91233">
        <w:rPr>
          <w:rFonts w:ascii="Times New Roman" w:hAnsi="Times New Roman" w:cs="Times New Roman"/>
          <w:sz w:val="24"/>
          <w:szCs w:val="24"/>
        </w:rPr>
        <w:t>TCDD 6. Bölge Müdürlüğ</w:t>
      </w:r>
      <w:r>
        <w:rPr>
          <w:rFonts w:ascii="Times New Roman" w:hAnsi="Times New Roman" w:cs="Times New Roman"/>
          <w:sz w:val="24"/>
          <w:szCs w:val="24"/>
        </w:rPr>
        <w:t xml:space="preserve">ü , </w:t>
      </w:r>
      <w:r w:rsidRPr="00E91233">
        <w:rPr>
          <w:rFonts w:ascii="Times New Roman" w:hAnsi="Times New Roman" w:cs="Times New Roman"/>
          <w:sz w:val="24"/>
          <w:szCs w:val="24"/>
        </w:rPr>
        <w:t>Çevre ve Şehircilik İl Müdürlüğü</w:t>
      </w:r>
      <w:r>
        <w:rPr>
          <w:rFonts w:ascii="Times New Roman" w:hAnsi="Times New Roman" w:cs="Times New Roman"/>
          <w:sz w:val="24"/>
          <w:szCs w:val="24"/>
        </w:rPr>
        <w:t>,</w:t>
      </w:r>
      <w:r w:rsidRPr="007E766C">
        <w:rPr>
          <w:rFonts w:ascii="Times New Roman" w:hAnsi="Times New Roman" w:cs="Times New Roman"/>
          <w:sz w:val="24"/>
          <w:szCs w:val="24"/>
        </w:rPr>
        <w:t xml:space="preserve"> </w:t>
      </w:r>
      <w:r w:rsidRPr="00E91233">
        <w:rPr>
          <w:rFonts w:ascii="Times New Roman" w:hAnsi="Times New Roman" w:cs="Times New Roman"/>
          <w:sz w:val="24"/>
          <w:szCs w:val="24"/>
        </w:rPr>
        <w:t>Akdeniz Belediyes</w:t>
      </w:r>
      <w:r>
        <w:rPr>
          <w:rFonts w:ascii="Times New Roman" w:hAnsi="Times New Roman" w:cs="Times New Roman"/>
          <w:sz w:val="24"/>
          <w:szCs w:val="24"/>
        </w:rPr>
        <w:t>i,</w:t>
      </w:r>
      <w:r w:rsidRPr="007E766C">
        <w:rPr>
          <w:rFonts w:ascii="Times New Roman" w:hAnsi="Times New Roman" w:cs="Times New Roman"/>
          <w:sz w:val="24"/>
          <w:szCs w:val="24"/>
        </w:rPr>
        <w:t xml:space="preserve"> </w:t>
      </w:r>
      <w:r w:rsidRPr="00E91233">
        <w:rPr>
          <w:rFonts w:ascii="Times New Roman" w:hAnsi="Times New Roman" w:cs="Times New Roman"/>
          <w:sz w:val="24"/>
          <w:szCs w:val="24"/>
        </w:rPr>
        <w:t>Anamur Belediyesi</w:t>
      </w:r>
      <w:r w:rsidRPr="007E766C">
        <w:rPr>
          <w:rFonts w:ascii="Times New Roman" w:hAnsi="Times New Roman" w:cs="Times New Roman"/>
          <w:sz w:val="24"/>
          <w:szCs w:val="24"/>
        </w:rPr>
        <w:t xml:space="preserve"> </w:t>
      </w:r>
      <w:r>
        <w:rPr>
          <w:rFonts w:ascii="Times New Roman" w:hAnsi="Times New Roman" w:cs="Times New Roman"/>
          <w:sz w:val="24"/>
          <w:szCs w:val="24"/>
        </w:rPr>
        <w:t>,</w:t>
      </w:r>
      <w:r w:rsidRPr="00E91233">
        <w:rPr>
          <w:rFonts w:ascii="Times New Roman" w:hAnsi="Times New Roman" w:cs="Times New Roman"/>
          <w:sz w:val="24"/>
          <w:szCs w:val="24"/>
        </w:rPr>
        <w:t>Aydıncık Belediyesi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Bozyazı Belediyesi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Çamlıyayla Belediyesi</w:t>
      </w:r>
      <w:r w:rsidR="001E2B01" w:rsidRPr="001E2B01">
        <w:rPr>
          <w:rFonts w:ascii="Times New Roman" w:hAnsi="Times New Roman" w:cs="Times New Roman"/>
          <w:sz w:val="24"/>
          <w:szCs w:val="24"/>
        </w:rPr>
        <w:t xml:space="preserve"> </w:t>
      </w:r>
      <w:r w:rsidR="001E2B01" w:rsidRPr="00E91233">
        <w:rPr>
          <w:rFonts w:ascii="Times New Roman" w:hAnsi="Times New Roman" w:cs="Times New Roman"/>
          <w:sz w:val="24"/>
          <w:szCs w:val="24"/>
        </w:rPr>
        <w:t>Erdemli Belediyes</w:t>
      </w:r>
      <w:r w:rsidR="001E2B01">
        <w:rPr>
          <w:rFonts w:ascii="Times New Roman" w:hAnsi="Times New Roman" w:cs="Times New Roman"/>
          <w:sz w:val="24"/>
          <w:szCs w:val="24"/>
        </w:rPr>
        <w:t>i,</w:t>
      </w:r>
      <w:r w:rsidR="001E2B01" w:rsidRPr="001E2B01">
        <w:rPr>
          <w:rFonts w:ascii="Times New Roman" w:hAnsi="Times New Roman" w:cs="Times New Roman"/>
          <w:sz w:val="24"/>
          <w:szCs w:val="24"/>
        </w:rPr>
        <w:t xml:space="preserve"> </w:t>
      </w:r>
      <w:r w:rsidR="001E2B01" w:rsidRPr="00E91233">
        <w:rPr>
          <w:rFonts w:ascii="Times New Roman" w:hAnsi="Times New Roman" w:cs="Times New Roman"/>
          <w:sz w:val="24"/>
          <w:szCs w:val="24"/>
        </w:rPr>
        <w:t>Gülnar Belediyesi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Mezitli Belediyesi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Mut Belediyesi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Silifke Belediyesi</w:t>
      </w:r>
      <w:r w:rsidR="001E2B01">
        <w:rPr>
          <w:rFonts w:ascii="Times New Roman" w:hAnsi="Times New Roman" w:cs="Times New Roman"/>
          <w:sz w:val="24"/>
          <w:szCs w:val="24"/>
        </w:rPr>
        <w:t xml:space="preserve"> ,</w:t>
      </w:r>
      <w:r w:rsidR="001E2B01" w:rsidRPr="00E91233">
        <w:rPr>
          <w:rFonts w:ascii="Times New Roman" w:hAnsi="Times New Roman" w:cs="Times New Roman"/>
          <w:sz w:val="24"/>
          <w:szCs w:val="24"/>
        </w:rPr>
        <w:t>Tarsus Belediyesi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Toroslar Belediyesi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Yenişehir Belediyesi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TMMOB Mersin İl Koord. Kurulu Sekreteri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TMMOB Makine Mühendisleri Odası Mersin Şubesi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TMMOB İnşaat Mühendisleri Odası Mersin Şubesi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TMMOB Çevre Mühendisleri Odası Mersin Şubesi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TMMOB Jeoloji Mühendisleri Odası Mersin Şubesi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TMMOB Mimarlar Odası Mersin Şubesi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TMMOB Şehir Plancıları Odası Mersin İl Temsilciliği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Mersin Ticaret ve Sanayi Odası</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Mersin Deniz Ticaret Odası</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Mersin Ticaret Borsası</w:t>
      </w:r>
      <w:r w:rsidR="001E2B01" w:rsidRPr="001E2B01">
        <w:rPr>
          <w:rFonts w:ascii="Times New Roman" w:hAnsi="Times New Roman" w:cs="Times New Roman"/>
          <w:sz w:val="24"/>
          <w:szCs w:val="24"/>
        </w:rPr>
        <w:t xml:space="preserve"> </w:t>
      </w:r>
      <w:r w:rsidR="001E2B01" w:rsidRPr="00E91233">
        <w:rPr>
          <w:rFonts w:ascii="Times New Roman" w:hAnsi="Times New Roman" w:cs="Times New Roman"/>
          <w:sz w:val="24"/>
          <w:szCs w:val="24"/>
        </w:rPr>
        <w:t>Mersin Esnaf ve Sanatkarlar Odası</w:t>
      </w:r>
      <w:r w:rsidR="001E2B01">
        <w:rPr>
          <w:rFonts w:ascii="Times New Roman" w:hAnsi="Times New Roman" w:cs="Times New Roman"/>
          <w:sz w:val="24"/>
          <w:szCs w:val="24"/>
        </w:rPr>
        <w:t>,</w:t>
      </w:r>
      <w:r w:rsidR="001E2B01" w:rsidRPr="001E2B01">
        <w:rPr>
          <w:rFonts w:ascii="Times New Roman" w:hAnsi="Times New Roman" w:cs="Times New Roman"/>
          <w:sz w:val="24"/>
          <w:szCs w:val="24"/>
        </w:rPr>
        <w:t xml:space="preserve"> </w:t>
      </w:r>
      <w:r w:rsidR="001E2B01" w:rsidRPr="00E91233">
        <w:rPr>
          <w:rFonts w:ascii="Times New Roman" w:hAnsi="Times New Roman" w:cs="Times New Roman"/>
          <w:sz w:val="24"/>
          <w:szCs w:val="24"/>
        </w:rPr>
        <w:t>Mersin Şoförler Esnaf Odası</w:t>
      </w:r>
      <w:r w:rsidR="001E2B01">
        <w:rPr>
          <w:rFonts w:ascii="Times New Roman" w:hAnsi="Times New Roman" w:cs="Times New Roman"/>
          <w:sz w:val="24"/>
          <w:szCs w:val="24"/>
        </w:rPr>
        <w:t>,</w:t>
      </w:r>
      <w:r w:rsidR="001E2B01" w:rsidRPr="001E2B01">
        <w:rPr>
          <w:rFonts w:ascii="Times New Roman" w:hAnsi="Times New Roman" w:cs="Times New Roman"/>
          <w:sz w:val="24"/>
          <w:szCs w:val="24"/>
        </w:rPr>
        <w:t xml:space="preserve"> </w:t>
      </w:r>
      <w:r w:rsidR="001E2B01" w:rsidRPr="00E91233">
        <w:rPr>
          <w:rFonts w:ascii="Times New Roman" w:hAnsi="Times New Roman" w:cs="Times New Roman"/>
          <w:sz w:val="24"/>
          <w:szCs w:val="24"/>
        </w:rPr>
        <w:t>Mersin Minibüsçüler Esnaf Odası</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Mersin Halk Otobüsleri Esnaf Odası</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Mersin Servis</w:t>
      </w:r>
      <w:r w:rsidR="004E1774">
        <w:rPr>
          <w:rFonts w:ascii="Times New Roman" w:hAnsi="Times New Roman" w:cs="Times New Roman"/>
          <w:sz w:val="24"/>
          <w:szCs w:val="24"/>
        </w:rPr>
        <w:t xml:space="preserve"> </w:t>
      </w:r>
      <w:r w:rsidR="001E2B01" w:rsidRPr="00E91233">
        <w:rPr>
          <w:rFonts w:ascii="Times New Roman" w:hAnsi="Times New Roman" w:cs="Times New Roman"/>
          <w:sz w:val="24"/>
          <w:szCs w:val="24"/>
        </w:rPr>
        <w:lastRenderedPageBreak/>
        <w:t>Araçları Esnaf Odası</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Mersin Taksiciler Esnaf Odası</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E91233">
        <w:rPr>
          <w:rFonts w:ascii="Times New Roman" w:hAnsi="Times New Roman" w:cs="Times New Roman"/>
          <w:sz w:val="24"/>
          <w:szCs w:val="24"/>
        </w:rPr>
        <w:t>Mersin Büyükşehir Kent Konseyi</w:t>
      </w:r>
      <w:r w:rsidR="001E2B01" w:rsidRPr="001E2B01">
        <w:rPr>
          <w:rFonts w:ascii="Times New Roman" w:hAnsi="Times New Roman" w:cs="Times New Roman"/>
          <w:sz w:val="24"/>
          <w:szCs w:val="24"/>
        </w:rPr>
        <w:t xml:space="preserve"> </w:t>
      </w:r>
      <w:r w:rsidR="001E2B01">
        <w:rPr>
          <w:rFonts w:ascii="Times New Roman" w:hAnsi="Times New Roman" w:cs="Times New Roman"/>
          <w:sz w:val="24"/>
          <w:szCs w:val="24"/>
        </w:rPr>
        <w:t>,</w:t>
      </w:r>
      <w:r w:rsidR="001E2B01" w:rsidRPr="00621BC8">
        <w:rPr>
          <w:rFonts w:ascii="Times New Roman" w:hAnsi="Times New Roman" w:cs="Times New Roman"/>
          <w:sz w:val="24"/>
          <w:szCs w:val="24"/>
        </w:rPr>
        <w:t>Mers</w:t>
      </w:r>
      <w:r w:rsidR="001E2B01">
        <w:rPr>
          <w:rFonts w:ascii="Times New Roman" w:hAnsi="Times New Roman" w:cs="Times New Roman"/>
          <w:sz w:val="24"/>
          <w:szCs w:val="24"/>
        </w:rPr>
        <w:t>in Sanayici İş Adamları Derneği(MESİAD)</w:t>
      </w:r>
      <w:r w:rsidR="004E1774">
        <w:rPr>
          <w:rFonts w:ascii="Times New Roman" w:hAnsi="Times New Roman" w:cs="Times New Roman"/>
          <w:sz w:val="24"/>
          <w:szCs w:val="24"/>
        </w:rPr>
        <w:t xml:space="preserve"> </w:t>
      </w:r>
    </w:p>
    <w:p w:rsidR="00BA58D9" w:rsidRPr="00AF0C41" w:rsidRDefault="00BA58D9" w:rsidP="001E2B01">
      <w:pPr>
        <w:spacing w:line="264" w:lineRule="auto"/>
        <w:jc w:val="both"/>
        <w:rPr>
          <w:rFonts w:ascii="Times New Roman" w:hAnsi="Times New Roman" w:cs="Times New Roman"/>
          <w:sz w:val="24"/>
          <w:szCs w:val="24"/>
        </w:rPr>
      </w:pPr>
      <w:r w:rsidRPr="00BA58D9">
        <w:rPr>
          <w:rFonts w:ascii="Times New Roman" w:hAnsi="Times New Roman" w:cs="Times New Roman"/>
          <w:b/>
          <w:sz w:val="24"/>
          <w:szCs w:val="24"/>
        </w:rPr>
        <w:t>SONUÇ BİLDİRGESİ</w:t>
      </w:r>
    </w:p>
    <w:p w:rsidR="00BA58D9" w:rsidRDefault="00BA58D9" w:rsidP="00BA58D9">
      <w:pPr>
        <w:spacing w:line="264" w:lineRule="auto"/>
        <w:jc w:val="both"/>
        <w:rPr>
          <w:rFonts w:ascii="Times New Roman" w:hAnsi="Times New Roman" w:cs="Times New Roman"/>
          <w:sz w:val="24"/>
          <w:szCs w:val="24"/>
        </w:rPr>
      </w:pPr>
    </w:p>
    <w:p w:rsidR="00BA58D9" w:rsidRDefault="00BA58D9" w:rsidP="00BA58D9">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Planlama ve ulaşım beraber düşünülmeli, kent daha fazla yayılmamalıdır.</w:t>
      </w:r>
    </w:p>
    <w:p w:rsidR="00BA58D9" w:rsidRPr="00BA58D9" w:rsidRDefault="00BA58D9" w:rsidP="00BA58D9">
      <w:pPr>
        <w:pStyle w:val="ListeParagraf"/>
        <w:numPr>
          <w:ilvl w:val="0"/>
          <w:numId w:val="2"/>
        </w:numPr>
        <w:rPr>
          <w:rFonts w:ascii="Times New Roman" w:hAnsi="Times New Roman" w:cs="Times New Roman"/>
          <w:sz w:val="24"/>
          <w:szCs w:val="24"/>
        </w:rPr>
      </w:pPr>
      <w:r w:rsidRPr="00BA58D9">
        <w:rPr>
          <w:rFonts w:ascii="Times New Roman" w:hAnsi="Times New Roman" w:cs="Times New Roman"/>
          <w:sz w:val="24"/>
          <w:szCs w:val="24"/>
        </w:rPr>
        <w:t>Ulaşımla ilgili konularda, büyük projelerde konunun halka anlatılarak katılım sağlanması, Kent Konseyi, STK gibi temsilcilerin görüşleri alınmalıdır.</w:t>
      </w:r>
      <w:r w:rsidRPr="00BA58D9">
        <w:rPr>
          <w:rFonts w:ascii="Times New Roman" w:hAnsi="Times New Roman" w:cs="Times New Roman"/>
          <w:b/>
          <w:sz w:val="24"/>
          <w:szCs w:val="24"/>
        </w:rPr>
        <w:t xml:space="preserve"> </w:t>
      </w:r>
    </w:p>
    <w:p w:rsidR="00BA58D9" w:rsidRPr="00BA58D9" w:rsidRDefault="00BA58D9" w:rsidP="00BA58D9">
      <w:pPr>
        <w:pStyle w:val="ListeParagraf"/>
        <w:numPr>
          <w:ilvl w:val="0"/>
          <w:numId w:val="2"/>
        </w:numPr>
        <w:rPr>
          <w:rFonts w:ascii="Times New Roman" w:hAnsi="Times New Roman" w:cs="Times New Roman"/>
          <w:sz w:val="24"/>
          <w:szCs w:val="24"/>
        </w:rPr>
      </w:pPr>
      <w:r w:rsidRPr="00BA58D9">
        <w:rPr>
          <w:rFonts w:ascii="Times New Roman" w:hAnsi="Times New Roman" w:cs="Times New Roman"/>
          <w:sz w:val="24"/>
          <w:szCs w:val="24"/>
        </w:rPr>
        <w:t>Mersin için ulaşım planlamasıyla ilgili kapsam ve yöntem önerileri:</w:t>
      </w:r>
    </w:p>
    <w:p w:rsidR="00BA58D9" w:rsidRPr="0026309E" w:rsidRDefault="00BA58D9" w:rsidP="00BA58D9">
      <w:pPr>
        <w:pStyle w:val="ListeParagraf"/>
        <w:numPr>
          <w:ilvl w:val="1"/>
          <w:numId w:val="4"/>
        </w:numPr>
        <w:rPr>
          <w:rFonts w:ascii="Times New Roman" w:hAnsi="Times New Roman" w:cs="Times New Roman"/>
          <w:sz w:val="24"/>
          <w:szCs w:val="24"/>
        </w:rPr>
      </w:pPr>
      <w:r w:rsidRPr="0026309E">
        <w:rPr>
          <w:rFonts w:ascii="Times New Roman" w:hAnsi="Times New Roman" w:cs="Times New Roman"/>
          <w:sz w:val="24"/>
          <w:szCs w:val="24"/>
        </w:rPr>
        <w:t>Tarsus’tan Silifke’ye kadar raylı sistem,</w:t>
      </w:r>
    </w:p>
    <w:p w:rsidR="00BA58D9" w:rsidRPr="0026309E" w:rsidRDefault="00BA58D9" w:rsidP="00BA58D9">
      <w:pPr>
        <w:pStyle w:val="ListeParagraf"/>
        <w:numPr>
          <w:ilvl w:val="1"/>
          <w:numId w:val="4"/>
        </w:numPr>
        <w:rPr>
          <w:rFonts w:ascii="Times New Roman" w:hAnsi="Times New Roman" w:cs="Times New Roman"/>
          <w:sz w:val="24"/>
          <w:szCs w:val="24"/>
        </w:rPr>
      </w:pPr>
      <w:r w:rsidRPr="0026309E">
        <w:rPr>
          <w:rFonts w:ascii="Times New Roman" w:hAnsi="Times New Roman" w:cs="Times New Roman"/>
          <w:sz w:val="24"/>
          <w:szCs w:val="24"/>
        </w:rPr>
        <w:t>Kent içi kavşakların düzenlenmesi,</w:t>
      </w:r>
    </w:p>
    <w:p w:rsidR="00BA58D9" w:rsidRPr="0026309E" w:rsidRDefault="00BA58D9" w:rsidP="00BA58D9">
      <w:pPr>
        <w:pStyle w:val="ListeParagraf"/>
        <w:numPr>
          <w:ilvl w:val="1"/>
          <w:numId w:val="4"/>
        </w:numPr>
        <w:rPr>
          <w:rFonts w:ascii="Times New Roman" w:hAnsi="Times New Roman" w:cs="Times New Roman"/>
          <w:sz w:val="24"/>
          <w:szCs w:val="24"/>
        </w:rPr>
      </w:pPr>
      <w:r w:rsidRPr="0026309E">
        <w:rPr>
          <w:rFonts w:ascii="Times New Roman" w:hAnsi="Times New Roman" w:cs="Times New Roman"/>
          <w:sz w:val="24"/>
          <w:szCs w:val="24"/>
        </w:rPr>
        <w:t>Mevcut yol ağından etkin yararlanma,</w:t>
      </w:r>
    </w:p>
    <w:p w:rsidR="00BA58D9" w:rsidRDefault="00BA58D9" w:rsidP="00BA58D9">
      <w:pPr>
        <w:pStyle w:val="ListeParagraf"/>
        <w:numPr>
          <w:ilvl w:val="1"/>
          <w:numId w:val="4"/>
        </w:numPr>
        <w:rPr>
          <w:rFonts w:ascii="Times New Roman" w:hAnsi="Times New Roman" w:cs="Times New Roman"/>
          <w:sz w:val="24"/>
          <w:szCs w:val="24"/>
        </w:rPr>
      </w:pPr>
      <w:r w:rsidRPr="0026309E">
        <w:rPr>
          <w:rFonts w:ascii="Times New Roman" w:hAnsi="Times New Roman" w:cs="Times New Roman"/>
          <w:sz w:val="24"/>
          <w:szCs w:val="24"/>
        </w:rPr>
        <w:t>Yaya ve bisiklet yolları</w:t>
      </w:r>
      <w:r>
        <w:rPr>
          <w:rFonts w:ascii="Times New Roman" w:hAnsi="Times New Roman" w:cs="Times New Roman"/>
          <w:sz w:val="24"/>
          <w:szCs w:val="24"/>
        </w:rPr>
        <w:t>nın oluşturulması, düzenlenmesi yapılmalıdır.</w:t>
      </w:r>
    </w:p>
    <w:p w:rsidR="00AF0C41" w:rsidRDefault="00BA58D9" w:rsidP="00AF0C41">
      <w:pPr>
        <w:pStyle w:val="ListeParagraf"/>
        <w:numPr>
          <w:ilvl w:val="0"/>
          <w:numId w:val="2"/>
        </w:numPr>
        <w:rPr>
          <w:rFonts w:ascii="Times New Roman" w:hAnsi="Times New Roman" w:cs="Times New Roman"/>
          <w:sz w:val="24"/>
          <w:szCs w:val="24"/>
        </w:rPr>
      </w:pPr>
      <w:r w:rsidRPr="00BA58D9">
        <w:rPr>
          <w:rFonts w:ascii="Times New Roman" w:hAnsi="Times New Roman" w:cs="Times New Roman"/>
          <w:sz w:val="24"/>
          <w:szCs w:val="24"/>
        </w:rPr>
        <w:t>Bütünleşik ve sürdürülebilir bir ulaşım planlaması sistemiyle kentleşmemiş kırsal alanlarda tarımsal üretime zarar vermeyecek bir ulaşım düzeni sağlanmalıdır.</w:t>
      </w:r>
    </w:p>
    <w:p w:rsidR="00AF0C41" w:rsidRDefault="00AF0C41" w:rsidP="00AF0C41">
      <w:pPr>
        <w:pStyle w:val="ListeParagraf"/>
        <w:numPr>
          <w:ilvl w:val="0"/>
          <w:numId w:val="2"/>
        </w:numPr>
        <w:rPr>
          <w:rFonts w:ascii="Times New Roman" w:hAnsi="Times New Roman" w:cs="Times New Roman"/>
          <w:sz w:val="24"/>
          <w:szCs w:val="24"/>
        </w:rPr>
      </w:pPr>
      <w:r w:rsidRPr="00AF0C41">
        <w:rPr>
          <w:rFonts w:ascii="Times New Roman" w:hAnsi="Times New Roman" w:cs="Times New Roman"/>
          <w:sz w:val="24"/>
          <w:szCs w:val="24"/>
        </w:rPr>
        <w:t>Kente acilen bir raylı sistem yapılmalıdır.</w:t>
      </w:r>
      <w:r w:rsidRPr="002B4E9F">
        <w:rPr>
          <w:rFonts w:ascii="Times New Roman" w:hAnsi="Times New Roman" w:cs="Times New Roman"/>
          <w:sz w:val="24"/>
          <w:szCs w:val="24"/>
        </w:rPr>
        <w:t xml:space="preserve"> Raylı sistemler kurulurken mevcut özel işletmelerin durumu özel bir katman olarak değerlendirilmelidir.</w:t>
      </w:r>
    </w:p>
    <w:p w:rsidR="00AF0C41" w:rsidRPr="0026309E" w:rsidRDefault="00AF0C41"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Kentin bütün güzergahlarında otobüs ve minibüs duraklarını ve güzergahları yeniden gözden geçirilmelidir.</w:t>
      </w:r>
    </w:p>
    <w:p w:rsidR="00AF0C41" w:rsidRPr="0026309E" w:rsidRDefault="00AF0C41"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Akıllı Ulaşım Sistemi (AUS), Trafik Denetim Sistemi (TEDES) kurulmalı ve özellikle bilgilendirme sistemleri aktif hale getirilmelidir.</w:t>
      </w:r>
    </w:p>
    <w:p w:rsidR="00AF0C41" w:rsidRPr="0026309E" w:rsidRDefault="00AF0C41"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Akıllı kart sisteminin tüm toplu taşıma araçlarına konması ve bütün ulaşım araçlarında aynı kartla seyahat etme imkanı sağlanmalıdır.</w:t>
      </w:r>
    </w:p>
    <w:p w:rsidR="00AF0C41" w:rsidRPr="0026309E" w:rsidRDefault="00AF0C41"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Kentteki bütün toplu taşıma araçlarında sürücülerin belli standartlar, eğitim vb. süreçlerden geçirilmesi gereklidir, bunun için belediye ve şoförler odası birlikte denetimler yapmalıdır. Tüm sürücülere sicil kartı açılmalı ve belirlenen standartları sağlamayan sürücülere çalışma izni verilmemelidir.</w:t>
      </w:r>
    </w:p>
    <w:p w:rsidR="00AF0C41" w:rsidRPr="0026309E" w:rsidRDefault="00AF0C41"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Seyahat süresinin kısaltılması amacıyla duraklar arası mesafe,  ekspres hat, durak atlama gibi konular test edilmelidir.</w:t>
      </w:r>
    </w:p>
    <w:p w:rsidR="00AF0C41" w:rsidRPr="0026309E" w:rsidRDefault="00AF0C41"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Kent merkezinde parkomat uygulamasının iptal edilmelidir.</w:t>
      </w:r>
    </w:p>
    <w:p w:rsidR="00AF0C41" w:rsidRDefault="00AF0C41" w:rsidP="00AF0C41">
      <w:pPr>
        <w:pStyle w:val="ListeParagraf"/>
        <w:numPr>
          <w:ilvl w:val="0"/>
          <w:numId w:val="2"/>
        </w:numPr>
        <w:rPr>
          <w:rFonts w:ascii="Times New Roman" w:hAnsi="Times New Roman" w:cs="Times New Roman"/>
          <w:sz w:val="24"/>
          <w:szCs w:val="24"/>
        </w:rPr>
      </w:pPr>
      <w:r w:rsidRPr="00AF0C41">
        <w:rPr>
          <w:rFonts w:ascii="Times New Roman" w:hAnsi="Times New Roman" w:cs="Times New Roman"/>
          <w:sz w:val="24"/>
          <w:szCs w:val="24"/>
        </w:rPr>
        <w:t>İstiklal Caddesinin tek yön uygulamasına dönüştürülmesi faydalı olacaktır.</w:t>
      </w:r>
    </w:p>
    <w:p w:rsidR="00AF0C41" w:rsidRDefault="00AF0C41"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Minibüs durak sisteminin düzenlenmesi ve böylece trafikte olan olumsuz etkisinin azaltılması gereklidir.</w:t>
      </w:r>
    </w:p>
    <w:p w:rsidR="00AF0C41" w:rsidRPr="0026309E" w:rsidRDefault="00AF0C41"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lastRenderedPageBreak/>
        <w:t>Minibüslerin kendi aralarında (her kooperatif kendi içerisinde) ekonomik havuz oluşturursa çalışma huzuru sağlanacağı düşünülmektedir.</w:t>
      </w:r>
    </w:p>
    <w:p w:rsidR="00AF0C41" w:rsidRPr="00A141A1" w:rsidRDefault="00AF0C41" w:rsidP="00AF0C41">
      <w:pPr>
        <w:pStyle w:val="ListeParagraf"/>
        <w:numPr>
          <w:ilvl w:val="0"/>
          <w:numId w:val="2"/>
        </w:numPr>
        <w:rPr>
          <w:rFonts w:ascii="Times New Roman" w:hAnsi="Times New Roman" w:cs="Times New Roman"/>
          <w:sz w:val="24"/>
          <w:szCs w:val="24"/>
        </w:rPr>
      </w:pPr>
      <w:r w:rsidRPr="00A141A1">
        <w:rPr>
          <w:rFonts w:ascii="Times New Roman" w:hAnsi="Times New Roman" w:cs="Times New Roman"/>
          <w:sz w:val="24"/>
          <w:szCs w:val="24"/>
        </w:rPr>
        <w:t>Minibüslerin kentte işgal ettikleri alanlar, ekonomik sebepler, konfor ve hava kirliliği vb etkenlerle düşünülerek</w:t>
      </w:r>
      <w:r>
        <w:rPr>
          <w:rFonts w:ascii="Times New Roman" w:hAnsi="Times New Roman" w:cs="Times New Roman"/>
          <w:sz w:val="24"/>
          <w:szCs w:val="24"/>
        </w:rPr>
        <w:t xml:space="preserve"> </w:t>
      </w:r>
      <w:r w:rsidRPr="00A141A1">
        <w:rPr>
          <w:rFonts w:ascii="Times New Roman" w:hAnsi="Times New Roman" w:cs="Times New Roman"/>
          <w:sz w:val="24"/>
          <w:szCs w:val="24"/>
        </w:rPr>
        <w:t>Mersin'de daha yaygın ve etkin bir toplu taşıma sistemine geçilmelidir.</w:t>
      </w:r>
    </w:p>
    <w:p w:rsidR="00AF0C41" w:rsidRPr="0026309E" w:rsidRDefault="00AF0C41"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Köy ve beldelerden gelen minibüs işletmelerinin 2. Çevre yoluna yönlendirilmesi kent merkezindeki sıkışıklığın giderilmesine yardımcı olacaktır.</w:t>
      </w:r>
    </w:p>
    <w:p w:rsidR="00A97F86" w:rsidRPr="0026309E" w:rsidRDefault="00A97F86" w:rsidP="00A97F86">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Kent merkezindeki bazı caddelerde park eden araçlar yolların tıkanmasına neden olmaktadır. Mersin Trafik Şube Müdürlüğünün en azından sabah mesai başlangıcı ve akşam mesai bitişi saatlerinde daha fazla ekiple çalışması gereklidir.</w:t>
      </w:r>
    </w:p>
    <w:p w:rsidR="00A97F86" w:rsidRDefault="00A97F86" w:rsidP="00A97F86">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Erdemli-Ereğli </w:t>
      </w:r>
      <w:r w:rsidRPr="0026309E">
        <w:rPr>
          <w:rFonts w:ascii="Times New Roman" w:hAnsi="Times New Roman" w:cs="Times New Roman"/>
          <w:sz w:val="24"/>
          <w:szCs w:val="24"/>
        </w:rPr>
        <w:t>yolunun iyileştirilmesi ve otobüs güzergahında yol genişletmesi ile özellikle yük taşımaları daha kısa mesafede Orta Anadolu illerine taşınabilir ve il içindeki trafiğin azalması sağlanmalıdır.</w:t>
      </w:r>
    </w:p>
    <w:p w:rsidR="00A97F86" w:rsidRPr="0026309E" w:rsidRDefault="00A97F86" w:rsidP="00A97F86">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Kent içerisinde motorlu trafik hızını arttıran değil, yürünebilirliği önceleyen önlemler alınma</w:t>
      </w:r>
      <w:r>
        <w:rPr>
          <w:rFonts w:ascii="Times New Roman" w:hAnsi="Times New Roman" w:cs="Times New Roman"/>
          <w:sz w:val="24"/>
          <w:szCs w:val="24"/>
        </w:rPr>
        <w:t>lıdır.</w:t>
      </w:r>
    </w:p>
    <w:p w:rsidR="00A97F86" w:rsidRPr="0026309E" w:rsidRDefault="00A97F86" w:rsidP="00A97F86">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Motorlu olmayan çevre dostu tüm ulaşım türlerinin özendirilmesi ve ulaşım biçimi olarak benimsenmesi kapsamında bisiklet ve yürümenin olmazsa olmaz ulaşım biçimleri olarak benimsenmesi kent trafiğine ve çevreye olumlu katkıları olacaktır.</w:t>
      </w:r>
      <w:r w:rsidRPr="00A97F86">
        <w:rPr>
          <w:rFonts w:ascii="Times New Roman" w:hAnsi="Times New Roman" w:cs="Times New Roman"/>
          <w:sz w:val="24"/>
          <w:szCs w:val="24"/>
        </w:rPr>
        <w:t xml:space="preserve"> </w:t>
      </w:r>
      <w:r w:rsidRPr="0026309E">
        <w:rPr>
          <w:rFonts w:ascii="Times New Roman" w:hAnsi="Times New Roman" w:cs="Times New Roman"/>
          <w:sz w:val="24"/>
          <w:szCs w:val="24"/>
        </w:rPr>
        <w:t>Kent içerisinde bisiklet kültürünün özendirilmesi, bisikletin bir ulaşım aracı olarak benimsenmesinin sağlanmasına yönelik etkinlikler, eğitim faaliyetleri yapılmalıdır.</w:t>
      </w:r>
    </w:p>
    <w:p w:rsidR="00A97F86" w:rsidRPr="0026309E" w:rsidRDefault="00A97F86" w:rsidP="00A97F86">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Yaya kaldırımları ve yaya yolları, engellilerin ve tüm diğer hareket kısıdı bulunan kişilere (hamile, yaşlı ve çocuklar), bebek arabalarına yönelik, genişlik, yükseklik malzeme seçimi standartlara uygun yapılmalıdır.</w:t>
      </w:r>
    </w:p>
    <w:p w:rsidR="00A97F86" w:rsidRPr="0026309E" w:rsidRDefault="00A97F86" w:rsidP="00A97F86">
      <w:pPr>
        <w:pStyle w:val="ListeParagraf"/>
        <w:numPr>
          <w:ilvl w:val="0"/>
          <w:numId w:val="2"/>
        </w:numPr>
        <w:spacing w:line="348" w:lineRule="auto"/>
        <w:rPr>
          <w:rFonts w:ascii="Times New Roman" w:hAnsi="Times New Roman" w:cs="Times New Roman"/>
          <w:sz w:val="24"/>
          <w:szCs w:val="24"/>
        </w:rPr>
      </w:pPr>
      <w:r w:rsidRPr="0026309E">
        <w:rPr>
          <w:rFonts w:ascii="Times New Roman" w:hAnsi="Times New Roman" w:cs="Times New Roman"/>
          <w:sz w:val="24"/>
          <w:szCs w:val="24"/>
        </w:rPr>
        <w:t>Trafik komuta/yönetim merkezi kurulması şarttır.</w:t>
      </w:r>
    </w:p>
    <w:p w:rsidR="00A97F86" w:rsidRPr="0026309E" w:rsidRDefault="00A97F86" w:rsidP="00A97F86">
      <w:pPr>
        <w:pStyle w:val="ListeParagraf"/>
        <w:numPr>
          <w:ilvl w:val="0"/>
          <w:numId w:val="2"/>
        </w:numPr>
        <w:spacing w:line="348" w:lineRule="auto"/>
        <w:rPr>
          <w:rFonts w:ascii="Times New Roman" w:hAnsi="Times New Roman" w:cs="Times New Roman"/>
          <w:sz w:val="24"/>
          <w:szCs w:val="24"/>
        </w:rPr>
      </w:pPr>
      <w:r w:rsidRPr="0026309E">
        <w:rPr>
          <w:rFonts w:ascii="Times New Roman" w:hAnsi="Times New Roman" w:cs="Times New Roman"/>
          <w:sz w:val="24"/>
          <w:szCs w:val="24"/>
        </w:rPr>
        <w:t>Akıllı durak sistemi kurulmalı, akıllı duraklarda yolcu bilgilendirme (orta vadede), iklimlendirme imkanı(uzun vadede) sağlamasına çalışılmalıdır.</w:t>
      </w:r>
    </w:p>
    <w:p w:rsidR="00A97F86" w:rsidRPr="0026309E" w:rsidRDefault="00A97F86" w:rsidP="00A97F86">
      <w:pPr>
        <w:pStyle w:val="ListeParagraf"/>
        <w:numPr>
          <w:ilvl w:val="0"/>
          <w:numId w:val="2"/>
        </w:numPr>
        <w:spacing w:line="348" w:lineRule="auto"/>
        <w:rPr>
          <w:rFonts w:ascii="Times New Roman" w:hAnsi="Times New Roman" w:cs="Times New Roman"/>
          <w:sz w:val="24"/>
          <w:szCs w:val="24"/>
        </w:rPr>
      </w:pPr>
      <w:r w:rsidRPr="0026309E">
        <w:rPr>
          <w:rFonts w:ascii="Times New Roman" w:hAnsi="Times New Roman" w:cs="Times New Roman"/>
          <w:sz w:val="24"/>
          <w:szCs w:val="24"/>
        </w:rPr>
        <w:t>Yaya üst geçitlerinin modernize edilerek kullanım</w:t>
      </w:r>
      <w:r>
        <w:rPr>
          <w:rFonts w:ascii="Times New Roman" w:hAnsi="Times New Roman" w:cs="Times New Roman"/>
          <w:sz w:val="24"/>
          <w:szCs w:val="24"/>
        </w:rPr>
        <w:t>ları</w:t>
      </w:r>
      <w:r w:rsidRPr="0026309E">
        <w:rPr>
          <w:rFonts w:ascii="Times New Roman" w:hAnsi="Times New Roman" w:cs="Times New Roman"/>
          <w:sz w:val="24"/>
          <w:szCs w:val="24"/>
        </w:rPr>
        <w:t>n</w:t>
      </w:r>
      <w:r>
        <w:rPr>
          <w:rFonts w:ascii="Times New Roman" w:hAnsi="Times New Roman" w:cs="Times New Roman"/>
          <w:sz w:val="24"/>
          <w:szCs w:val="24"/>
        </w:rPr>
        <w:t>ın</w:t>
      </w:r>
      <w:r w:rsidRPr="0026309E">
        <w:rPr>
          <w:rFonts w:ascii="Times New Roman" w:hAnsi="Times New Roman" w:cs="Times New Roman"/>
          <w:sz w:val="24"/>
          <w:szCs w:val="24"/>
        </w:rPr>
        <w:t xml:space="preserve"> arttırılması</w:t>
      </w:r>
      <w:r>
        <w:rPr>
          <w:rFonts w:ascii="Times New Roman" w:hAnsi="Times New Roman" w:cs="Times New Roman"/>
          <w:sz w:val="24"/>
          <w:szCs w:val="24"/>
        </w:rPr>
        <w:t>,</w:t>
      </w:r>
    </w:p>
    <w:p w:rsidR="00A97F86" w:rsidRPr="0026309E" w:rsidRDefault="00A97F86" w:rsidP="00A97F86">
      <w:pPr>
        <w:pStyle w:val="ListeParagraf"/>
        <w:numPr>
          <w:ilvl w:val="0"/>
          <w:numId w:val="2"/>
        </w:numPr>
        <w:spacing w:line="348" w:lineRule="auto"/>
        <w:rPr>
          <w:rFonts w:ascii="Times New Roman" w:hAnsi="Times New Roman" w:cs="Times New Roman"/>
          <w:sz w:val="24"/>
          <w:szCs w:val="24"/>
        </w:rPr>
      </w:pPr>
      <w:r>
        <w:rPr>
          <w:rFonts w:ascii="Times New Roman" w:hAnsi="Times New Roman" w:cs="Times New Roman"/>
          <w:sz w:val="24"/>
          <w:szCs w:val="24"/>
        </w:rPr>
        <w:t>Katlı otopark seçeneği düşünülmelidir.</w:t>
      </w:r>
    </w:p>
    <w:p w:rsidR="00295D6D" w:rsidRPr="0026309E" w:rsidRDefault="00295D6D" w:rsidP="00295D6D">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Sağ dönüşler serbest bırakılmalı, dönüşlerde park yasakları denetlenmeli ve sola dönüş şeritleri oluşturulmalıdır.</w:t>
      </w:r>
    </w:p>
    <w:p w:rsidR="00295D6D" w:rsidRPr="0026309E" w:rsidRDefault="00295D6D" w:rsidP="00295D6D">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Yol kenarı parkları kontrol altına alınmalı, park etüdü</w:t>
      </w:r>
      <w:r>
        <w:rPr>
          <w:rFonts w:ascii="Times New Roman" w:hAnsi="Times New Roman" w:cs="Times New Roman"/>
          <w:sz w:val="24"/>
          <w:szCs w:val="24"/>
        </w:rPr>
        <w:t xml:space="preserve"> yapılarak park alanlarına</w:t>
      </w:r>
      <w:r w:rsidRPr="0026309E">
        <w:rPr>
          <w:rFonts w:ascii="Times New Roman" w:hAnsi="Times New Roman" w:cs="Times New Roman"/>
          <w:sz w:val="24"/>
          <w:szCs w:val="24"/>
        </w:rPr>
        <w:t xml:space="preserve"> yönlendirme konusunda çalışma yapılmalıdır.</w:t>
      </w:r>
    </w:p>
    <w:p w:rsidR="00AF0C41" w:rsidRDefault="00295D6D"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lastRenderedPageBreak/>
        <w:t>Kent genelinde yaşanan otopark yetersizliği konusunda getirilen en temel öneri, modernize edilmiş katlı otopark sistemlerinin ve yer altı otoparklarının planlı bir şekilde sisteme dahil edilmesidir.</w:t>
      </w:r>
    </w:p>
    <w:p w:rsidR="00295D6D" w:rsidRPr="0026309E" w:rsidRDefault="00295D6D" w:rsidP="00295D6D">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İlgili bölgeye üst geçit, alt geçit, katlı kavşak gibi gerekli sanat yapıları yapılarak trafik yoğunluğu azaltılmalıdır.</w:t>
      </w:r>
    </w:p>
    <w:p w:rsidR="00295D6D" w:rsidRDefault="00295D6D" w:rsidP="00AF0C41">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Lojistik aktörlerin önemli bir kısmının bir araya geleceği 2. Organize Sanayi Bölgesinin bitişiğinde planlanan “LOJİSTİK MERKEZİ”nin bir an önce faaliyete geçmesi sağlanmalıdır.</w:t>
      </w:r>
      <w:r w:rsidRPr="00295D6D">
        <w:rPr>
          <w:rFonts w:ascii="Times New Roman" w:hAnsi="Times New Roman" w:cs="Times New Roman"/>
          <w:sz w:val="24"/>
          <w:szCs w:val="24"/>
        </w:rPr>
        <w:t xml:space="preserve"> </w:t>
      </w:r>
      <w:r w:rsidRPr="0026309E">
        <w:rPr>
          <w:rFonts w:ascii="Times New Roman" w:hAnsi="Times New Roman" w:cs="Times New Roman"/>
          <w:sz w:val="24"/>
          <w:szCs w:val="24"/>
        </w:rPr>
        <w:t>LOJİSTİK PLATFORMU tarafından oluşan altyapısı hazırlanan lojistik merkezi için başta valimiz, milletvekillerimiz ve MBB başkanımız olmak üzere kentin dinamiklerinin birlikte hareket etmeleri sağlanmalıdır.</w:t>
      </w:r>
    </w:p>
    <w:p w:rsidR="00295D6D" w:rsidRPr="0026309E" w:rsidRDefault="00295D6D" w:rsidP="00295D6D">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Organize Sanayi Bölgesi (OSB) otoyol bağlantısı ivedilikle yapılmalıdır. Ayrıca OSB ve Lojistik Merkezi ile diğer lojistik işletmelerin liman ve serbest bölge ile ulaşım entegrasyonu sağlanmalıdır.</w:t>
      </w:r>
    </w:p>
    <w:p w:rsidR="004F38EE" w:rsidRPr="0026309E" w:rsidRDefault="004F38EE" w:rsidP="004F38EE">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Serbest bölge, Liman, OSB ve otoyol bağlantıları olan fiziki ve sosyal ortamı kentimize yakışan bir “Yurtiçi Nakliyeciler Kompleksi” yapılmalıdır.</w:t>
      </w:r>
    </w:p>
    <w:p w:rsidR="004F38EE" w:rsidRPr="0026309E" w:rsidRDefault="004F38EE" w:rsidP="004F38EE">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Nakliyeciler Sitesi yetersiz görülmektedir, çözüm olarak yeni bir bölgeye taşınması önerilmektedir.</w:t>
      </w:r>
    </w:p>
    <w:p w:rsidR="004F38EE" w:rsidRPr="0026309E" w:rsidRDefault="004F38EE" w:rsidP="004F38EE">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Limanın otoyol bağlantıları düzenlenmelidir. Şehir trafiğine girmeden otoyola bağlanmalıdır. Mersinden Taşucu (SEKA) limanına kadar otoyol bağlantısı acilen hayata geçirilmelidir.</w:t>
      </w:r>
    </w:p>
    <w:p w:rsidR="004F38EE" w:rsidRPr="0026309E" w:rsidRDefault="004F38EE" w:rsidP="004F38EE">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Yeni Konteyner Limanı hayata geçtiğinde öncelikle otoyol bağlantıları planlanmalıdır. Akdeniz Bölge Komutanlığı ve Ticaret Borsası başka yere taşınmalıdır. Akaryakıt tankları taşınmalıdır.</w:t>
      </w:r>
    </w:p>
    <w:p w:rsidR="004F38EE" w:rsidRPr="0026309E" w:rsidRDefault="004F38EE" w:rsidP="004F38EE">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Mersin merkezden Taşucu, Aydıncık ve Anamur’a kadar ve yine merkezden Karataş, İskenderun ve Arsus’a kadar deniz ulaşımı için fizibilite çalışması yapılmalı. İlk etapta Yap-İşlet-Devret modeli ile başlanmalıdır. Deniz uçağı ile helikopter ulaşım hizmetleri bölgeye kazandırılmalıdır.</w:t>
      </w:r>
    </w:p>
    <w:p w:rsidR="00295D6D" w:rsidRPr="004F38EE" w:rsidRDefault="004F38EE" w:rsidP="004F38EE">
      <w:pPr>
        <w:pStyle w:val="ListeParagraf"/>
        <w:numPr>
          <w:ilvl w:val="0"/>
          <w:numId w:val="2"/>
        </w:numPr>
        <w:rPr>
          <w:rFonts w:ascii="Times New Roman" w:hAnsi="Times New Roman" w:cs="Times New Roman"/>
          <w:sz w:val="24"/>
          <w:szCs w:val="24"/>
        </w:rPr>
      </w:pPr>
      <w:r w:rsidRPr="0026309E">
        <w:rPr>
          <w:rFonts w:ascii="Times New Roman" w:hAnsi="Times New Roman" w:cs="Times New Roman"/>
          <w:sz w:val="24"/>
          <w:szCs w:val="24"/>
        </w:rPr>
        <w:t>Kent bütünündeki yollarda emniyet şeridi uygulamasının yaygınlaştırılması konusunda çalışmalar yapılmalıdır.</w:t>
      </w:r>
    </w:p>
    <w:p w:rsidR="00BA58D9" w:rsidRDefault="00BA58D9" w:rsidP="00BA58D9">
      <w:pPr>
        <w:rPr>
          <w:rFonts w:ascii="Times New Roman" w:hAnsi="Times New Roman" w:cs="Times New Roman"/>
          <w:sz w:val="24"/>
          <w:szCs w:val="24"/>
        </w:rPr>
      </w:pPr>
    </w:p>
    <w:p w:rsidR="00AF0C41" w:rsidRPr="00BA58D9" w:rsidRDefault="00AF0C41" w:rsidP="00BA58D9">
      <w:pPr>
        <w:rPr>
          <w:rFonts w:ascii="Times New Roman" w:hAnsi="Times New Roman" w:cs="Times New Roman"/>
          <w:sz w:val="24"/>
          <w:szCs w:val="24"/>
        </w:rPr>
        <w:sectPr w:rsidR="00AF0C41" w:rsidRPr="00BA58D9" w:rsidSect="005B2AC1">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701" w:header="708" w:footer="708" w:gutter="0"/>
          <w:cols w:space="708"/>
          <w:docGrid w:linePitch="360"/>
        </w:sectPr>
      </w:pPr>
    </w:p>
    <w:p w:rsidR="007E766C" w:rsidRPr="00E91233" w:rsidRDefault="007E766C" w:rsidP="007E766C">
      <w:pPr>
        <w:spacing w:line="264" w:lineRule="auto"/>
        <w:rPr>
          <w:rFonts w:ascii="Times New Roman" w:hAnsi="Times New Roman" w:cs="Times New Roman"/>
          <w:sz w:val="24"/>
          <w:szCs w:val="24"/>
        </w:rPr>
        <w:sectPr w:rsidR="007E766C" w:rsidRPr="00E91233" w:rsidSect="0033310D">
          <w:type w:val="continuous"/>
          <w:pgSz w:w="11906" w:h="16838"/>
          <w:pgMar w:top="1701" w:right="1418" w:bottom="1418" w:left="1701" w:header="708" w:footer="708" w:gutter="0"/>
          <w:cols w:space="708"/>
          <w:docGrid w:linePitch="360"/>
        </w:sectPr>
      </w:pPr>
    </w:p>
    <w:p w:rsidR="007E766C" w:rsidRPr="00621BC8" w:rsidRDefault="007E766C" w:rsidP="007E766C">
      <w:pPr>
        <w:spacing w:line="264" w:lineRule="auto"/>
        <w:rPr>
          <w:rFonts w:ascii="Times New Roman" w:hAnsi="Times New Roman" w:cs="Times New Roman"/>
          <w:sz w:val="24"/>
          <w:szCs w:val="24"/>
        </w:rPr>
      </w:pPr>
    </w:p>
    <w:p w:rsidR="004E17F4" w:rsidRPr="00C81D58" w:rsidRDefault="004E17F4" w:rsidP="007E766C">
      <w:pPr>
        <w:jc w:val="both"/>
        <w:rPr>
          <w:rFonts w:ascii="Times New Roman" w:hAnsi="Times New Roman" w:cs="Times New Roman"/>
          <w:b/>
          <w:color w:val="333333"/>
          <w:shd w:val="clear" w:color="auto" w:fill="FFFFFF"/>
        </w:rPr>
      </w:pPr>
    </w:p>
    <w:p w:rsidR="004E17F4" w:rsidRPr="00C81D58" w:rsidRDefault="004E17F4" w:rsidP="004E17F4">
      <w:pPr>
        <w:jc w:val="center"/>
        <w:rPr>
          <w:rFonts w:ascii="Times New Roman" w:hAnsi="Times New Roman" w:cs="Times New Roman"/>
          <w:b/>
          <w:color w:val="333333"/>
          <w:shd w:val="clear" w:color="auto" w:fill="FFFFFF"/>
        </w:rPr>
      </w:pPr>
    </w:p>
    <w:p w:rsidR="004E17F4" w:rsidRPr="00C81D58" w:rsidRDefault="004E17F4" w:rsidP="004E17F4">
      <w:pPr>
        <w:jc w:val="center"/>
        <w:rPr>
          <w:rFonts w:ascii="Times New Roman" w:hAnsi="Times New Roman" w:cs="Times New Roman"/>
          <w:b/>
          <w:color w:val="333333"/>
          <w:shd w:val="clear" w:color="auto" w:fill="FFFFFF"/>
        </w:rPr>
      </w:pPr>
    </w:p>
    <w:p w:rsidR="004E17F4" w:rsidRPr="00C81D58" w:rsidRDefault="004E17F4" w:rsidP="00074246">
      <w:pPr>
        <w:jc w:val="both"/>
        <w:rPr>
          <w:rFonts w:ascii="Times New Roman" w:hAnsi="Times New Roman" w:cs="Times New Roman"/>
          <w:b/>
          <w:color w:val="333333"/>
          <w:shd w:val="clear" w:color="auto" w:fill="FFFFFF"/>
        </w:rPr>
      </w:pPr>
    </w:p>
    <w:p w:rsidR="004E17F4" w:rsidRPr="00C81D58" w:rsidRDefault="004E17F4" w:rsidP="004E17F4">
      <w:pPr>
        <w:jc w:val="center"/>
        <w:rPr>
          <w:rFonts w:ascii="Times New Roman" w:hAnsi="Times New Roman" w:cs="Times New Roman"/>
          <w:b/>
          <w:color w:val="333333"/>
          <w:shd w:val="clear" w:color="auto" w:fill="FFFFFF"/>
        </w:rPr>
      </w:pPr>
    </w:p>
    <w:p w:rsidR="004E17F4" w:rsidRPr="00C81D58" w:rsidRDefault="004E17F4" w:rsidP="004E17F4">
      <w:pPr>
        <w:jc w:val="center"/>
        <w:rPr>
          <w:rFonts w:ascii="Times New Roman" w:hAnsi="Times New Roman" w:cs="Times New Roman"/>
          <w:b/>
          <w:color w:val="333333"/>
          <w:shd w:val="clear" w:color="auto" w:fill="FFFFFF"/>
        </w:rPr>
      </w:pPr>
    </w:p>
    <w:p w:rsidR="004E17F4" w:rsidRPr="00C81D58" w:rsidRDefault="004E17F4" w:rsidP="004E17F4">
      <w:pPr>
        <w:jc w:val="center"/>
        <w:rPr>
          <w:rFonts w:ascii="Times New Roman" w:hAnsi="Times New Roman" w:cs="Times New Roman"/>
          <w:b/>
          <w:color w:val="333333"/>
          <w:shd w:val="clear" w:color="auto" w:fill="FFFFFF"/>
        </w:rPr>
      </w:pPr>
    </w:p>
    <w:p w:rsidR="004E17F4" w:rsidRPr="00C81D58" w:rsidRDefault="004E17F4" w:rsidP="004E17F4">
      <w:pPr>
        <w:jc w:val="center"/>
        <w:rPr>
          <w:rFonts w:ascii="Times New Roman" w:hAnsi="Times New Roman" w:cs="Times New Roman"/>
          <w:b/>
          <w:color w:val="333333"/>
          <w:shd w:val="clear" w:color="auto" w:fill="FFFFFF"/>
        </w:rPr>
      </w:pPr>
    </w:p>
    <w:p w:rsidR="004E17F4" w:rsidRPr="00C81D58" w:rsidRDefault="004E17F4" w:rsidP="004E17F4">
      <w:pPr>
        <w:jc w:val="center"/>
        <w:rPr>
          <w:rFonts w:ascii="Times New Roman" w:hAnsi="Times New Roman" w:cs="Times New Roman"/>
          <w:b/>
          <w:color w:val="333333"/>
          <w:shd w:val="clear" w:color="auto" w:fill="FFFFFF"/>
        </w:rPr>
      </w:pPr>
    </w:p>
    <w:p w:rsidR="004E17F4" w:rsidRPr="00C81D58" w:rsidRDefault="004E17F4" w:rsidP="004E17F4">
      <w:pPr>
        <w:jc w:val="center"/>
        <w:rPr>
          <w:rFonts w:ascii="Times New Roman" w:hAnsi="Times New Roman" w:cs="Times New Roman"/>
          <w:b/>
          <w:color w:val="333333"/>
          <w:shd w:val="clear" w:color="auto" w:fill="FFFFFF"/>
        </w:rPr>
      </w:pPr>
    </w:p>
    <w:p w:rsidR="004E17F4" w:rsidRPr="00CD5C6D" w:rsidRDefault="004E17F4" w:rsidP="00074246">
      <w:pPr>
        <w:rPr>
          <w:rFonts w:ascii="Times New Roman" w:hAnsi="Times New Roman" w:cs="Times New Roman"/>
          <w:b/>
          <w:color w:val="333333"/>
          <w:sz w:val="24"/>
          <w:szCs w:val="24"/>
          <w:shd w:val="clear" w:color="auto" w:fill="FFFFFF"/>
        </w:rPr>
      </w:pPr>
    </w:p>
    <w:p w:rsidR="00B67148" w:rsidRDefault="00B67148"/>
    <w:sectPr w:rsidR="00B67148" w:rsidSect="00E7341B">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4AC" w:rsidRDefault="00BF04AC" w:rsidP="004E17F4">
      <w:pPr>
        <w:spacing w:after="0" w:line="240" w:lineRule="auto"/>
      </w:pPr>
      <w:r>
        <w:separator/>
      </w:r>
    </w:p>
  </w:endnote>
  <w:endnote w:type="continuationSeparator" w:id="1">
    <w:p w:rsidR="00BF04AC" w:rsidRDefault="00BF04AC" w:rsidP="004E1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01" w:rsidRDefault="001E2B0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9424"/>
      <w:docPartObj>
        <w:docPartGallery w:val="Page Numbers (Bottom of Page)"/>
        <w:docPartUnique/>
      </w:docPartObj>
    </w:sdtPr>
    <w:sdtContent>
      <w:p w:rsidR="007E766C" w:rsidRDefault="00875694">
        <w:pPr>
          <w:pStyle w:val="Altbilgi"/>
          <w:jc w:val="center"/>
        </w:pPr>
        <w:fldSimple w:instr=" PAGE   \* MERGEFORMAT ">
          <w:r w:rsidR="004E1774">
            <w:rPr>
              <w:noProof/>
            </w:rPr>
            <w:t>1</w:t>
          </w:r>
        </w:fldSimple>
      </w:p>
    </w:sdtContent>
  </w:sdt>
  <w:p w:rsidR="007E766C" w:rsidRDefault="007E766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01" w:rsidRDefault="001E2B01">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4" w:rsidRDefault="004E17F4">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4" w:rsidRDefault="004E1774">
    <w:pPr>
      <w:pStyle w:val="Altbilgi"/>
      <w:jc w:val="center"/>
    </w:pPr>
    <w:r>
      <w:pict>
        <v:shapetype id="_x0000_t110" coordsize="21600,21600" o:spt="110" path="m10800,l,10800,10800,21600,21600,10800xe">
          <v:stroke joinstyle="miter"/>
          <v:path gradientshapeok="t" o:connecttype="rect" textboxrect="5400,5400,16200,16200"/>
        </v:shapetype>
        <v:shape id="_x0000_s1025"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4E17F4" w:rsidRDefault="00875694">
    <w:pPr>
      <w:pStyle w:val="Altbilgi"/>
      <w:jc w:val="center"/>
    </w:pPr>
    <w:fldSimple w:instr=" PAGE    \* MERGEFORMAT ">
      <w:r w:rsidR="004E1774">
        <w:rPr>
          <w:noProof/>
        </w:rPr>
        <w:t>6</w:t>
      </w:r>
    </w:fldSimple>
  </w:p>
  <w:p w:rsidR="004E17F4" w:rsidRDefault="004E17F4">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4" w:rsidRDefault="004E17F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4AC" w:rsidRDefault="00BF04AC" w:rsidP="004E17F4">
      <w:pPr>
        <w:spacing w:after="0" w:line="240" w:lineRule="auto"/>
      </w:pPr>
      <w:r>
        <w:separator/>
      </w:r>
    </w:p>
  </w:footnote>
  <w:footnote w:type="continuationSeparator" w:id="1">
    <w:p w:rsidR="00BF04AC" w:rsidRDefault="00BF04AC" w:rsidP="004E17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01" w:rsidRDefault="001E2B0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01" w:rsidRDefault="001E2B01">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01" w:rsidRDefault="001E2B01">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4" w:rsidRDefault="004E17F4">
    <w:pPr>
      <w:pStyle w:val="stbilgi"/>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4" w:rsidRDefault="004E17F4">
    <w:pPr>
      <w:pStyle w:val="stbilgi"/>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7F4" w:rsidRDefault="004E17F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91C5A"/>
    <w:multiLevelType w:val="hybridMultilevel"/>
    <w:tmpl w:val="C7C2E83C"/>
    <w:lvl w:ilvl="0" w:tplc="041F000F">
      <w:start w:val="1"/>
      <w:numFmt w:val="decimal"/>
      <w:lvlText w:val="%1."/>
      <w:lvlJc w:val="left"/>
      <w:pPr>
        <w:ind w:left="786"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3A7B5D"/>
    <w:multiLevelType w:val="hybridMultilevel"/>
    <w:tmpl w:val="00C24E86"/>
    <w:lvl w:ilvl="0" w:tplc="041F000F">
      <w:start w:val="1"/>
      <w:numFmt w:val="decimal"/>
      <w:lvlText w:val="%1."/>
      <w:lvlJc w:val="left"/>
      <w:pPr>
        <w:ind w:left="720" w:hanging="360"/>
      </w:pPr>
      <w:rPr>
        <w:rFonts w:hint="default"/>
        <w:b w:val="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F727D9"/>
    <w:multiLevelType w:val="hybridMultilevel"/>
    <w:tmpl w:val="D0108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35573E"/>
    <w:multiLevelType w:val="hybridMultilevel"/>
    <w:tmpl w:val="5E8459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9BA2F9D"/>
    <w:multiLevelType w:val="hybridMultilevel"/>
    <w:tmpl w:val="A23C5C64"/>
    <w:lvl w:ilvl="0" w:tplc="041F000F">
      <w:start w:val="1"/>
      <w:numFmt w:val="decimal"/>
      <w:lvlText w:val="%1."/>
      <w:lvlJc w:val="left"/>
      <w:pPr>
        <w:ind w:left="720" w:hanging="360"/>
      </w:pPr>
      <w:rPr>
        <w:rFonts w:hint="default"/>
        <w:b w:val="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FB62D6C"/>
    <w:multiLevelType w:val="hybridMultilevel"/>
    <w:tmpl w:val="A476E782"/>
    <w:lvl w:ilvl="0" w:tplc="041F000F">
      <w:start w:val="1"/>
      <w:numFmt w:val="decimal"/>
      <w:lvlText w:val="%1."/>
      <w:lvlJc w:val="left"/>
      <w:pPr>
        <w:ind w:left="644"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57134799"/>
    <w:multiLevelType w:val="hybridMultilevel"/>
    <w:tmpl w:val="B2FCF53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B953AC6"/>
    <w:multiLevelType w:val="hybridMultilevel"/>
    <w:tmpl w:val="9CBC6E74"/>
    <w:lvl w:ilvl="0" w:tplc="041F000F">
      <w:start w:val="1"/>
      <w:numFmt w:val="decimal"/>
      <w:lvlText w:val="%1."/>
      <w:lvlJc w:val="left"/>
      <w:pPr>
        <w:ind w:left="720" w:hanging="360"/>
      </w:pPr>
      <w:rPr>
        <w:rFonts w:hint="default"/>
      </w:rPr>
    </w:lvl>
    <w:lvl w:ilvl="1" w:tplc="041F0019">
      <w:start w:val="1"/>
      <w:numFmt w:val="lowerLetter"/>
      <w:lvlText w:val="%2."/>
      <w:lvlJc w:val="left"/>
      <w:pPr>
        <w:ind w:left="644"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31277D9"/>
    <w:multiLevelType w:val="hybridMultilevel"/>
    <w:tmpl w:val="0FBE6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7B303D4"/>
    <w:multiLevelType w:val="hybridMultilevel"/>
    <w:tmpl w:val="1E5ADAC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8F54886"/>
    <w:multiLevelType w:val="hybridMultilevel"/>
    <w:tmpl w:val="30E2C7A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A89453C"/>
    <w:multiLevelType w:val="hybridMultilevel"/>
    <w:tmpl w:val="AFF604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C5D0D2B"/>
    <w:multiLevelType w:val="hybridMultilevel"/>
    <w:tmpl w:val="D3248B3C"/>
    <w:lvl w:ilvl="0" w:tplc="041F000F">
      <w:start w:val="1"/>
      <w:numFmt w:val="decimal"/>
      <w:lvlText w:val="%1."/>
      <w:lvlJc w:val="left"/>
      <w:pPr>
        <w:ind w:left="786" w:hanging="360"/>
      </w:pPr>
      <w:rPr>
        <w:rFont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3">
    <w:nsid w:val="6D6B6420"/>
    <w:multiLevelType w:val="hybridMultilevel"/>
    <w:tmpl w:val="B87011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6DF1B7F"/>
    <w:multiLevelType w:val="hybridMultilevel"/>
    <w:tmpl w:val="31C83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3"/>
  </w:num>
  <w:num w:numId="3">
    <w:abstractNumId w:val="14"/>
  </w:num>
  <w:num w:numId="4">
    <w:abstractNumId w:val="10"/>
  </w:num>
  <w:num w:numId="5">
    <w:abstractNumId w:val="13"/>
  </w:num>
  <w:num w:numId="6">
    <w:abstractNumId w:val="7"/>
  </w:num>
  <w:num w:numId="7">
    <w:abstractNumId w:val="5"/>
  </w:num>
  <w:num w:numId="8">
    <w:abstractNumId w:val="8"/>
  </w:num>
  <w:num w:numId="9">
    <w:abstractNumId w:val="9"/>
  </w:num>
  <w:num w:numId="10">
    <w:abstractNumId w:val="12"/>
  </w:num>
  <w:num w:numId="11">
    <w:abstractNumId w:val="0"/>
  </w:num>
  <w:num w:numId="12">
    <w:abstractNumId w:val="6"/>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useFELayout/>
  </w:compat>
  <w:rsids>
    <w:rsidRoot w:val="004E17F4"/>
    <w:rsid w:val="00074246"/>
    <w:rsid w:val="000B08E6"/>
    <w:rsid w:val="001E2B01"/>
    <w:rsid w:val="00295D6D"/>
    <w:rsid w:val="002B1056"/>
    <w:rsid w:val="002E6337"/>
    <w:rsid w:val="004E1774"/>
    <w:rsid w:val="004E17F4"/>
    <w:rsid w:val="004F38EE"/>
    <w:rsid w:val="004F704A"/>
    <w:rsid w:val="005C7D9C"/>
    <w:rsid w:val="007E766C"/>
    <w:rsid w:val="00875694"/>
    <w:rsid w:val="009D79BA"/>
    <w:rsid w:val="009F46C8"/>
    <w:rsid w:val="00A97F86"/>
    <w:rsid w:val="00AF0C41"/>
    <w:rsid w:val="00B67148"/>
    <w:rsid w:val="00BA58D9"/>
    <w:rsid w:val="00BF04AC"/>
    <w:rsid w:val="00DF3A40"/>
    <w:rsid w:val="00E7341B"/>
    <w:rsid w:val="00EF70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E17F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E17F4"/>
  </w:style>
  <w:style w:type="paragraph" w:styleId="Altbilgi">
    <w:name w:val="footer"/>
    <w:basedOn w:val="Normal"/>
    <w:link w:val="AltbilgiChar"/>
    <w:uiPriority w:val="99"/>
    <w:unhideWhenUsed/>
    <w:rsid w:val="004E17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17F4"/>
  </w:style>
  <w:style w:type="paragraph" w:styleId="BalonMetni">
    <w:name w:val="Balloon Text"/>
    <w:basedOn w:val="Normal"/>
    <w:link w:val="BalonMetniChar"/>
    <w:uiPriority w:val="99"/>
    <w:semiHidden/>
    <w:unhideWhenUsed/>
    <w:rsid w:val="000742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4246"/>
    <w:rPr>
      <w:rFonts w:ascii="Tahoma" w:hAnsi="Tahoma" w:cs="Tahoma"/>
      <w:sz w:val="16"/>
      <w:szCs w:val="16"/>
    </w:rPr>
  </w:style>
  <w:style w:type="paragraph" w:styleId="ListeParagraf">
    <w:name w:val="List Paragraph"/>
    <w:basedOn w:val="Normal"/>
    <w:uiPriority w:val="34"/>
    <w:qFormat/>
    <w:rsid w:val="007E766C"/>
    <w:pPr>
      <w:spacing w:after="0" w:line="360" w:lineRule="auto"/>
      <w:ind w:left="720"/>
      <w:contextualSpacing/>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tr/url?sa=t&amp;rct=j&amp;q=&amp;esrc=s&amp;source=web&amp;cd=1&amp;cad=rja&amp;uact=8&amp;ved=0CB0QFjAA&amp;url=https%3A%2F%2Fplus.google.com%2F108509908963887491241%2Fabout%3Fgl%3Dtr%26hl%3Dtr&amp;ei=trxgVNysE4LuaqaagdgG&amp;usg=AFQjCNETqKIVyux6APuwE4bPToH0gtwZYA&amp;sig2=oVSx7XN6zS-VP18zaTQctw&amp;bvm=bv.79189006,d.d2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C839-A2AF-4632-BAD0-8074D2C7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1333</Words>
  <Characters>7599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dc:creator>
  <cp:keywords/>
  <dc:description/>
  <cp:lastModifiedBy>BULENT</cp:lastModifiedBy>
  <cp:revision>8</cp:revision>
  <dcterms:created xsi:type="dcterms:W3CDTF">2014-11-16T11:18:00Z</dcterms:created>
  <dcterms:modified xsi:type="dcterms:W3CDTF">2014-11-16T15:47:00Z</dcterms:modified>
</cp:coreProperties>
</file>